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3B78FE">
      <w:pPr>
        <w:tabs>
          <w:tab w:val="left" w:pos="450"/>
          <w:tab w:val="left" w:pos="540"/>
          <w:tab w:val="left" w:pos="41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5A186B6C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7248" cy="10336353"/>
            <wp:effectExtent l="0" t="0" r="5080" b="825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03" cy="1033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6F5ED02" w14:textId="77777777" w:rsidR="008C2478" w:rsidRPr="003E2A1D" w:rsidRDefault="008C2478" w:rsidP="008C2478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39209EB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พระพุทธศาสนา</w:t>
      </w:r>
    </w:p>
    <w:p w14:paraId="34934BF2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11D55903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40C47040" w14:textId="4217543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</w:t>
      </w:r>
      <w:r w:rsidRPr="0046655C">
        <w:rPr>
          <w:rFonts w:ascii="TH SarabunPSK" w:hAnsi="TH SarabunPSK" w:cs="TH SarabunPSK"/>
          <w:sz w:val="32"/>
          <w:szCs w:val="32"/>
          <w:cs/>
        </w:rPr>
        <w:t>กษาความสำคัญของพระพุทธศาสนา</w:t>
      </w:r>
      <w:r w:rsidR="00BE4453">
        <w:rPr>
          <w:rFonts w:ascii="TH SarabunPSK" w:hAnsi="TH SarabunPSK" w:cs="TH SarabunPSK" w:hint="cs"/>
          <w:sz w:val="32"/>
          <w:szCs w:val="32"/>
          <w:cs/>
        </w:rPr>
        <w:t>ในฐานะเป็นศูนย์รวมจิตใจของ</w:t>
      </w:r>
      <w:proofErr w:type="spellStart"/>
      <w:r w:rsidR="00BE4453">
        <w:rPr>
          <w:rFonts w:ascii="TH SarabunPSK" w:hAnsi="TH SarabunPSK" w:cs="TH SarabunPSK" w:hint="cs"/>
          <w:sz w:val="32"/>
          <w:szCs w:val="32"/>
          <w:cs/>
        </w:rPr>
        <w:t>ศาสนิก</w:t>
      </w:r>
      <w:proofErr w:type="spellEnd"/>
      <w:r w:rsidR="00BE4453">
        <w:rPr>
          <w:rFonts w:ascii="TH SarabunPSK" w:hAnsi="TH SarabunPSK" w:cs="TH SarabunPSK" w:hint="cs"/>
          <w:sz w:val="32"/>
          <w:szCs w:val="32"/>
          <w:cs/>
        </w:rPr>
        <w:t>ชน</w:t>
      </w:r>
      <w:r w:rsidRPr="0046655C">
        <w:rPr>
          <w:rFonts w:ascii="TH SarabunPSK" w:hAnsi="TH SarabunPSK" w:cs="TH SarabunPSK"/>
          <w:sz w:val="32"/>
          <w:szCs w:val="32"/>
          <w:cs/>
        </w:rPr>
        <w:t xml:space="preserve"> พุทธประวัติ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655C">
        <w:rPr>
          <w:rFonts w:ascii="TH SarabunPSK" w:hAnsi="TH SarabunPSK" w:cs="TH SarabunPSK"/>
          <w:sz w:val="32"/>
          <w:szCs w:val="32"/>
          <w:cs/>
        </w:rPr>
        <w:t xml:space="preserve">ตั้งแต่บรรลุธรรมจนถึงประกาศธรรม </w:t>
      </w:r>
      <w:r w:rsidR="00680DC0">
        <w:rPr>
          <w:rFonts w:ascii="TH SarabunPSK" w:hAnsi="TH SarabunPSK" w:cs="TH SarabunPSK" w:hint="cs"/>
          <w:sz w:val="32"/>
          <w:szCs w:val="32"/>
          <w:cs/>
        </w:rPr>
        <w:t xml:space="preserve">และประวัติศาสดาของศาสนาอื่น  ๆ </w:t>
      </w:r>
      <w:r w:rsidR="008B5C09" w:rsidRPr="00CB002E">
        <w:rPr>
          <w:rFonts w:ascii="TH SarabunPSK" w:hAnsi="TH SarabunPSK" w:cs="TH SarabunPSK"/>
          <w:sz w:val="32"/>
          <w:szCs w:val="32"/>
          <w:cs/>
        </w:rPr>
        <w:t>แสดงความเคารพพระรัตนตรัยและปฏิบัติตามหลักธรรมโอวาท 3 ในพระพุทธศาสนา</w:t>
      </w:r>
      <w:r w:rsidR="00376A6F">
        <w:rPr>
          <w:rFonts w:ascii="TH SarabunPSK" w:hAnsi="TH SarabunPSK" w:cs="TH SarabunPSK" w:hint="cs"/>
          <w:sz w:val="32"/>
          <w:szCs w:val="32"/>
          <w:cs/>
        </w:rPr>
        <w:t>เพื่อการอยู่ร่วมกันเป็นชาติได้อย่างสมานฉันท์</w:t>
      </w:r>
      <w:r w:rsidR="008B5C09" w:rsidRPr="00CB00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0BB">
        <w:rPr>
          <w:rFonts w:ascii="TH SarabunPSK" w:hAnsi="TH SarabunPSK" w:cs="TH SarabunPSK" w:hint="cs"/>
          <w:sz w:val="32"/>
          <w:szCs w:val="32"/>
          <w:cs/>
        </w:rPr>
        <w:t>ปฏิบัติตนตาม</w:t>
      </w:r>
      <w:r w:rsidRPr="0046655C">
        <w:rPr>
          <w:rFonts w:ascii="TH SarabunPSK" w:hAnsi="TH SarabunPSK" w:cs="TH SarabunPSK"/>
          <w:sz w:val="32"/>
          <w:szCs w:val="32"/>
          <w:cs/>
        </w:rPr>
        <w:t>แบบอย่างการดำเนินชีวิตและข้อคิดจากประวัติสาวก ชาดก</w:t>
      </w:r>
      <w:r w:rsidRPr="009E20B4">
        <w:rPr>
          <w:rFonts w:ascii="TH SarabunPSK" w:hAnsi="TH SarabunPSK" w:cs="TH SarabunPSK"/>
          <w:spacing w:val="-2"/>
          <w:sz w:val="32"/>
          <w:szCs w:val="32"/>
          <w:cs/>
        </w:rPr>
        <w:t xml:space="preserve"> และ</w:t>
      </w:r>
      <w:proofErr w:type="spellStart"/>
      <w:r w:rsidRPr="009E20B4">
        <w:rPr>
          <w:rFonts w:ascii="TH SarabunPSK" w:hAnsi="TH SarabunPSK" w:cs="TH SarabunPSK"/>
          <w:spacing w:val="-2"/>
          <w:sz w:val="32"/>
          <w:szCs w:val="32"/>
          <w:cs/>
        </w:rPr>
        <w:t>ศาสนิก</w:t>
      </w:r>
      <w:proofErr w:type="spellEnd"/>
      <w:r w:rsidRPr="009E20B4">
        <w:rPr>
          <w:rFonts w:ascii="TH SarabunPSK" w:hAnsi="TH SarabunPSK" w:cs="TH SarabunPSK"/>
          <w:spacing w:val="-2"/>
          <w:sz w:val="32"/>
          <w:szCs w:val="32"/>
          <w:cs/>
        </w:rPr>
        <w:t xml:space="preserve">ชนตัวอย่าง </w:t>
      </w:r>
      <w:r w:rsidR="008B2510">
        <w:rPr>
          <w:rFonts w:ascii="TH SarabunPSK" w:hAnsi="TH SarabunPSK" w:cs="TH SarabunPSK" w:hint="cs"/>
          <w:spacing w:val="-2"/>
          <w:sz w:val="32"/>
          <w:szCs w:val="32"/>
          <w:cs/>
        </w:rPr>
        <w:t>ชื่นชม</w:t>
      </w:r>
      <w:r w:rsidRPr="0046655C">
        <w:rPr>
          <w:rFonts w:ascii="TH SarabunPSK" w:hAnsi="TH SarabunPSK" w:cs="TH SarabunPSK"/>
          <w:sz w:val="32"/>
          <w:szCs w:val="32"/>
          <w:cs/>
        </w:rPr>
        <w:t xml:space="preserve">การทำความดีของตนเอง บุคคลในครอบครัว </w:t>
      </w:r>
      <w:r w:rsidR="00DE03C0">
        <w:rPr>
          <w:rFonts w:ascii="TH SarabunPSK" w:hAnsi="TH SarabunPSK" w:cs="TH SarabunPSK" w:hint="cs"/>
          <w:sz w:val="32"/>
          <w:szCs w:val="32"/>
          <w:cs/>
        </w:rPr>
        <w:t>ตามหลักศาสนา</w:t>
      </w:r>
      <w:r w:rsidRPr="004665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E12" w:rsidRPr="0046655C">
        <w:rPr>
          <w:rFonts w:ascii="TH SarabunPSK" w:hAnsi="TH SarabunPSK" w:cs="TH SarabunPSK"/>
          <w:sz w:val="32"/>
          <w:szCs w:val="32"/>
          <w:cs/>
        </w:rPr>
        <w:t>มีส่วนร่วมในการบำรุงรักษา</w:t>
      </w:r>
      <w:proofErr w:type="spellStart"/>
      <w:r w:rsidR="00295E12" w:rsidRPr="0046655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95E12" w:rsidRPr="0046655C">
        <w:rPr>
          <w:rFonts w:ascii="TH SarabunPSK" w:hAnsi="TH SarabunPSK" w:cs="TH SarabunPSK"/>
          <w:sz w:val="32"/>
          <w:szCs w:val="32"/>
          <w:cs/>
        </w:rPr>
        <w:t xml:space="preserve">สนสถาน </w:t>
      </w:r>
      <w:r w:rsidR="00E615AA">
        <w:rPr>
          <w:rFonts w:ascii="TH SarabunPSK" w:hAnsi="TH SarabunPSK" w:cs="TH SarabunPSK" w:hint="cs"/>
          <w:sz w:val="32"/>
          <w:szCs w:val="32"/>
          <w:cs/>
        </w:rPr>
        <w:t>มี</w:t>
      </w:r>
      <w:r w:rsidR="00295E12" w:rsidRPr="0046655C">
        <w:rPr>
          <w:rFonts w:ascii="TH SarabunPSK" w:hAnsi="TH SarabunPSK" w:cs="TH SarabunPSK"/>
          <w:sz w:val="32"/>
          <w:szCs w:val="32"/>
          <w:cs/>
        </w:rPr>
        <w:t>มร</w:t>
      </w:r>
      <w:r w:rsidR="00E615AA">
        <w:rPr>
          <w:rFonts w:ascii="TH SarabunPSK" w:hAnsi="TH SarabunPSK" w:cs="TH SarabunPSK" w:hint="cs"/>
          <w:sz w:val="32"/>
          <w:szCs w:val="32"/>
          <w:cs/>
        </w:rPr>
        <w:t>ร</w:t>
      </w:r>
      <w:r w:rsidR="00295E12" w:rsidRPr="0046655C">
        <w:rPr>
          <w:rFonts w:ascii="TH SarabunPSK" w:hAnsi="TH SarabunPSK" w:cs="TH SarabunPSK"/>
          <w:sz w:val="32"/>
          <w:szCs w:val="32"/>
          <w:cs/>
        </w:rPr>
        <w:t>ยาทของ</w:t>
      </w:r>
      <w:r w:rsidR="001E22D8">
        <w:rPr>
          <w:rFonts w:ascii="TH SarabunPSK" w:hAnsi="TH SarabunPSK" w:cs="TH SarabunPSK" w:hint="cs"/>
          <w:sz w:val="32"/>
          <w:szCs w:val="32"/>
          <w:cs/>
        </w:rPr>
        <w:t>ความเป็น</w:t>
      </w:r>
      <w:proofErr w:type="spellStart"/>
      <w:r w:rsidR="00295E12" w:rsidRPr="0046655C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295E12" w:rsidRPr="0046655C">
        <w:rPr>
          <w:rFonts w:ascii="TH SarabunPSK" w:hAnsi="TH SarabunPSK" w:cs="TH SarabunPSK"/>
          <w:sz w:val="32"/>
          <w:szCs w:val="32"/>
          <w:cs/>
        </w:rPr>
        <w:t>ชน</w:t>
      </w:r>
      <w:r w:rsidR="001E22D8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="00295E12" w:rsidRPr="004665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6E8C">
        <w:rPr>
          <w:rFonts w:ascii="TH SarabunPSK" w:hAnsi="TH SarabunPSK" w:cs="TH SarabunPSK" w:hint="cs"/>
          <w:sz w:val="32"/>
          <w:szCs w:val="32"/>
          <w:cs/>
        </w:rPr>
        <w:t>เห็นคุณค่าของการ</w:t>
      </w:r>
      <w:r w:rsidRPr="0046655C">
        <w:rPr>
          <w:rFonts w:ascii="TH SarabunPSK" w:hAnsi="TH SarabunPSK" w:cs="TH SarabunPSK"/>
          <w:sz w:val="32"/>
          <w:szCs w:val="32"/>
          <w:cs/>
        </w:rPr>
        <w:t xml:space="preserve">สวดมนต์ แผ่เมตตา มีสติที่เป็นพื้นฐานของสมาธิ </w:t>
      </w:r>
      <w:r w:rsidR="007E48D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6655C">
        <w:rPr>
          <w:rFonts w:ascii="TH SarabunPSK" w:hAnsi="TH SarabunPSK" w:cs="TH SarabunPSK"/>
          <w:sz w:val="32"/>
          <w:szCs w:val="32"/>
          <w:cs/>
        </w:rPr>
        <w:t>การปฏิบัติตนใน</w:t>
      </w:r>
      <w:r w:rsidR="00A35E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46655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A35EEE">
        <w:rPr>
          <w:rFonts w:ascii="TH SarabunPSK" w:hAnsi="TH SarabunPSK" w:cs="TH SarabunPSK" w:hint="cs"/>
          <w:sz w:val="32"/>
          <w:szCs w:val="32"/>
          <w:cs/>
        </w:rPr>
        <w:t>สน</w:t>
      </w:r>
      <w:r w:rsidRPr="0046655C">
        <w:rPr>
          <w:rFonts w:ascii="TH SarabunPSK" w:hAnsi="TH SarabunPSK" w:cs="TH SarabunPSK"/>
          <w:sz w:val="32"/>
          <w:szCs w:val="32"/>
          <w:cs/>
        </w:rPr>
        <w:t>พิธี</w:t>
      </w:r>
      <w:r w:rsidR="00A35EEE">
        <w:rPr>
          <w:rFonts w:ascii="TH SarabunPSK" w:hAnsi="TH SarabunPSK" w:cs="TH SarabunPSK" w:hint="cs"/>
          <w:sz w:val="32"/>
          <w:szCs w:val="32"/>
          <w:cs/>
        </w:rPr>
        <w:t xml:space="preserve"> พิธีกรรม และวันสำคัญทางศาสนาได้ถูกต้อง</w:t>
      </w:r>
    </w:p>
    <w:p w14:paraId="127EE177" w14:textId="77777777" w:rsidR="00002E1E" w:rsidRPr="004A6F19" w:rsidRDefault="00002E1E" w:rsidP="00002E1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11C80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โดยใช้การจัดการเรียนรู้เชิงรุก (</w:t>
      </w:r>
      <w:r w:rsidRPr="00911C80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11C80">
        <w:rPr>
          <w:rFonts w:ascii="TH SarabunPSK" w:hAnsi="TH SarabunPSK" w:cs="TH SarabunPSK"/>
          <w:sz w:val="32"/>
          <w:szCs w:val="32"/>
          <w:cs/>
        </w:rPr>
        <w:t>ด้วยการร่วมกันแสวงหาความรู้จากการสืบค้นและรวบรวมข้อมูล การแลกเปลี่ยนความคิดเห็นและอภิปรายเพื่อแลกเปลี่ยนประสบการณ์ การคิดวิเคราะห์ คิดเชื่อมโยง การฝึกปฏิบัติตนตามหลักธรรมของศาสนาเพื่อการพัฒนาตนเอง รวมถึงการใช้เทคโนโลยีเพื่อการเรียนรู้ได้อย่างเหมาะสม</w:t>
      </w:r>
    </w:p>
    <w:p w14:paraId="289C3F6A" w14:textId="77777777" w:rsidR="00002E1E" w:rsidRDefault="00002E1E" w:rsidP="00002E1E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6F19">
        <w:rPr>
          <w:rFonts w:ascii="TH SarabunPSK" w:hAnsi="TH SarabunPSK" w:cs="TH SarabunPSK"/>
          <w:sz w:val="32"/>
          <w:szCs w:val="32"/>
          <w:cs/>
        </w:rPr>
        <w:tab/>
      </w:r>
      <w:r w:rsidRPr="007223C2">
        <w:rPr>
          <w:rFonts w:ascii="TH SarabunPSK" w:hAnsi="TH SarabunPSK" w:cs="TH SarabunPSK"/>
          <w:sz w:val="32"/>
          <w:szCs w:val="32"/>
          <w:cs/>
        </w:rPr>
        <w:t>เพื่อให้เกิดความรู้และประสบการณ์ มีทักษะสำคัญในศตวรรษที่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สามารถปฏิบัติตนโดยคำนึงถึงการพัฒนาตนเอง สังคม และสิ่งแวดล้อมสามารถเรียนรู้ ปรับตัว มีค่านิยมที่เหมาะสม และสร้างความสัมพันธ์อันดีในการอยู่ร่วมกับผู้อื่น รวมถึงสามารถปฏิบัติตนโดยคำนึงถึงผลกระทบและประโยชน์ต่อการพัฒนาตนเอง สังคม และสิ่งแวดล้อม</w:t>
      </w:r>
    </w:p>
    <w:p w14:paraId="4D0C9ED0" w14:textId="77777777" w:rsidR="008C2478" w:rsidRDefault="008C2478" w:rsidP="008C24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78357E5B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809228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A33678" w14:textId="77777777" w:rsidR="005C2D39" w:rsidRDefault="005C2D39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773EFC9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5BDAEE4E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05C2B10A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90E76E5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5AF3F3C0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21E7F80F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8F51334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CEEAF2B" w14:textId="77777777" w:rsidR="008C2478" w:rsidRPr="00822376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/2, </w:t>
            </w: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/3, </w:t>
            </w: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/6, </w:t>
            </w: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/7, </w:t>
            </w: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/8</w:t>
            </w:r>
          </w:p>
        </w:tc>
        <w:tc>
          <w:tcPr>
            <w:tcW w:w="3657" w:type="dxa"/>
          </w:tcPr>
          <w:p w14:paraId="1BC2F970" w14:textId="77777777" w:rsidR="008C2478" w:rsidRPr="00822376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2237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/4, </w:t>
            </w:r>
            <w:r w:rsidRPr="0082237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/5</w:t>
            </w:r>
          </w:p>
        </w:tc>
      </w:tr>
      <w:tr w:rsidR="008C2478" w14:paraId="2CC57DF0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B241E08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13A0F6CB" w14:textId="77777777" w:rsidR="008C2478" w:rsidRPr="00822376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8223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</w:t>
            </w:r>
          </w:p>
        </w:tc>
        <w:tc>
          <w:tcPr>
            <w:tcW w:w="3657" w:type="dxa"/>
          </w:tcPr>
          <w:p w14:paraId="21289414" w14:textId="77777777" w:rsidR="008C2478" w:rsidRPr="00822376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2237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82237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</w:tc>
      </w:tr>
      <w:tr w:rsidR="008C2478" w14:paraId="2361753E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2F7D1C48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DB2C38E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E0510C6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6CDB81FE" w14:textId="77777777" w:rsidR="008C2478" w:rsidRDefault="008C2478" w:rsidP="008C2478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C16EF80" w14:textId="77777777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6EECFA6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3F89ED38" wp14:editId="295E4EB8">
                <wp:extent cx="5727700" cy="584548"/>
                <wp:effectExtent l="0" t="0" r="6350" b="6350"/>
                <wp:docPr id="1191" name="Text Box 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9C9F3" w14:textId="77777777" w:rsidR="008C2478" w:rsidRPr="00831504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พระพุทธศาสนา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49153F27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9ED38" id="Text Box 1191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b4lw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889C9F3" w14:textId="77777777" w:rsidR="008C2478" w:rsidRPr="00831504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พระพุทธศาสนา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14:paraId="49153F27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A0FE74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06080" behindDoc="0" locked="0" layoutInCell="1" allowOverlap="1" wp14:anchorId="21FEA65D" wp14:editId="4140F62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15" name="Graphic 121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2277"/>
        <w:gridCol w:w="1751"/>
        <w:gridCol w:w="2430"/>
        <w:gridCol w:w="1012"/>
      </w:tblGrid>
      <w:tr w:rsidR="008C2478" w14:paraId="7C710E6D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54E783E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7E679CAA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67F22429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4F622338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02EDEB85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57242E19" w14:textId="77777777" w:rsidTr="004D4D1A">
        <w:tc>
          <w:tcPr>
            <w:tcW w:w="1503" w:type="dxa"/>
          </w:tcPr>
          <w:p w14:paraId="184365E3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CA86A70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40834A4" w14:textId="77777777" w:rsidR="008C2478" w:rsidRPr="008C515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ประวัติและความสำคัญ</w:t>
            </w:r>
          </w:p>
          <w:p w14:paraId="19D82510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ของพระพุทธศาสนา</w:t>
            </w:r>
          </w:p>
        </w:tc>
        <w:tc>
          <w:tcPr>
            <w:tcW w:w="2300" w:type="dxa"/>
          </w:tcPr>
          <w:p w14:paraId="1412941B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7C8999D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5B9F2A7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อธิบายความสำคัญของพระพุทธศาสนา หรือศาสนาที่ตนนับถือในฐานะเป็นศูนย์รวมจิตใจของ</w:t>
            </w:r>
            <w:proofErr w:type="spellStart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</w:p>
          <w:p w14:paraId="599EC99B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BA93073" w14:textId="77777777" w:rsidR="008C2478" w:rsidRPr="008F106C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สรุปพุทธประวัติตั้งแต่บรรลุธรรมจนถึงประกาศธรรมหรือประวัติศาสดาที่ตน</w:t>
            </w:r>
          </w:p>
          <w:p w14:paraId="64B49041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นับถือตามที่กำหนด</w:t>
            </w:r>
          </w:p>
          <w:p w14:paraId="7E0EFDB4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2027D868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อธิบายประวัติศาสดาของศาสนาอื่น ๆ โดยสังเขป</w:t>
            </w:r>
          </w:p>
          <w:p w14:paraId="33A5C48E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9724CF4" w14:textId="77777777" w:rsidR="008C2478" w:rsidRPr="008F106C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0FF36E2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49E95AE3" w14:textId="77777777" w:rsidR="008C2478" w:rsidRPr="00220692" w:rsidRDefault="008C2478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85087B1" w14:textId="77777777" w:rsidR="008C2478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47240E1" w14:textId="77777777" w:rsidR="008C2478" w:rsidRPr="00E72F2B" w:rsidRDefault="008C247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2448" w:type="dxa"/>
          </w:tcPr>
          <w:p w14:paraId="0E2FDEB1" w14:textId="77777777" w:rsidR="008C2478" w:rsidRPr="008C515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พระพุทธศาสนาถือเป็นรากฐานสำคัญของวัฒนธรรมไทย เนื่องจากสังคมไทยมีวิถีชีวิตที่เชื่อมโยงกับพระพุทธ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ศาสนาพุทธตั้งแต่เกิดจนถึงสิ้นอายุขัย </w:t>
            </w:r>
          </w:p>
          <w:p w14:paraId="5D7EF5CE" w14:textId="77777777" w:rsidR="008C2478" w:rsidRPr="008C5152" w:rsidRDefault="008C2478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ด้วยหลักธรรมคำสอนของพระพุทธศาสนามีความเหมาะกับสภาพการดำเนินชีวิตของผู้คนในสังคมไทยมาตั้งแต่สมัยอดีตจนถึงยุคปัจจุบัน และมีเรื่องราวของศาสดาของพระพุทธศาสนาหรือ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พระ</w:t>
            </w:r>
            <w:proofErr w:type="spellStart"/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สัม</w:t>
            </w:r>
            <w:proofErr w:type="spellEnd"/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มาส</w:t>
            </w:r>
            <w:proofErr w:type="spellStart"/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ัม</w:t>
            </w:r>
            <w:proofErr w:type="spellEnd"/>
            <w:r w:rsidRPr="00704CF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พุทธเจ้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า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ที่ให้ข้อคิดในการดำเนินชีวิต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แก่ผู้อื่น นอกจากนี้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ในสังคมไทยยังมีศาสนาอื่น ๆ ที่มีความสำคัญและได้รับ</w:t>
            </w:r>
            <w:r w:rsidRPr="00704CF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การนับถือ เช่น ศาสนาคริสต์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ศาสนาอิสลาม การทำความเข้าใจความสำคัญของศาสนา หลักธรรม และประวัติของศาสดาจึงช่วยให้เกิดการยอมรับใน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ความหลากหลายของสมาชิก</w:t>
            </w:r>
          </w:p>
          <w:p w14:paraId="6AA8C0F1" w14:textId="77777777" w:rsidR="008C2478" w:rsidRPr="00B44A45" w:rsidRDefault="008C2478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04CF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ในสังคมอันเนื่องมาจาก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การนับถือศาสนาต่าง ๆ  รวมถึงมีความสามารถในการถอดบทเรียนจากประวัติศาสดาของศาสนาต่าง ๆ เพื่อนำข้อคิดมาเป็นแบบอย่างในการปรับใช้ในชีวิตของตนได้อย่างเหมาะสม</w:t>
            </w:r>
          </w:p>
        </w:tc>
        <w:tc>
          <w:tcPr>
            <w:tcW w:w="1014" w:type="dxa"/>
          </w:tcPr>
          <w:p w14:paraId="66FEC6F9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</w:tr>
      <w:tr w:rsidR="008C2478" w14:paraId="1711BE51" w14:textId="77777777" w:rsidTr="004D4D1A">
        <w:tc>
          <w:tcPr>
            <w:tcW w:w="1503" w:type="dxa"/>
          </w:tcPr>
          <w:p w14:paraId="220967A6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DDA1ABA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3404018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หลักธรรมค้ำจุนโลก</w:t>
            </w:r>
          </w:p>
        </w:tc>
        <w:tc>
          <w:tcPr>
            <w:tcW w:w="2300" w:type="dxa"/>
          </w:tcPr>
          <w:p w14:paraId="22E78920" w14:textId="77777777" w:rsidR="008C2478" w:rsidRPr="001145DD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7845124" w14:textId="77777777" w:rsidR="008C2478" w:rsidRPr="001145D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1A29949E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ปฏิบัติตนตามหลักธรรมของศาสนาที่ตนนับถือ เพื่อการอยู่ร่วมกันเป็นชาติได้อย่างสมานฉันท์</w:t>
            </w:r>
          </w:p>
          <w:p w14:paraId="48373043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8436365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C48C022" w14:textId="77777777" w:rsidR="008C2478" w:rsidRPr="00ED1A3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2DFF92CC" w14:textId="77777777" w:rsidR="008C2478" w:rsidRPr="008F106C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F106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แสดงความเคารพพระรัตนตรัย ปฏิบัติตามไตรสิกขาและหลักธรรมโอวาท 3 ในพระพุทธศาสนาหรือหลักธรรมของศาสนาที่ตนนับถือตามที่กำหนด</w:t>
            </w:r>
          </w:p>
        </w:tc>
        <w:tc>
          <w:tcPr>
            <w:tcW w:w="1754" w:type="dxa"/>
          </w:tcPr>
          <w:p w14:paraId="40AF69A9" w14:textId="77777777" w:rsidR="008C2478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4755229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3DDB999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C260018" w14:textId="77777777" w:rsidR="008C2478" w:rsidRPr="00FB3D4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พระรัตนตรัยเป็นสิ่งที่พุทธศาสนิกชนให้ความเคารพและศรัทธา ประกอบด้วย พระพุทธ พระธรรม และพระสงฆ์ อันเป็นเครื่องยึดเหนี่ยวจิตใจอันนำไปสู่การปฏิบัติดีแก่ตนเองและสังคมผ่านแนวทางสำคัญของพระพุทธศาสนา ได้แก่ การละเว้นความชั่ว การทำความดี การทำจิตใจให้ผ่องใสบริสุทธิ์ เรียกว่า โอวาท 3 รวมถึงการปฏิบัติตามพุทธ</w:t>
            </w:r>
            <w:proofErr w:type="spellStart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สน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สุภาษิตที่ให้ข้อคิดและข้อเตือนในการใช้ชีวิต</w:t>
            </w:r>
          </w:p>
        </w:tc>
        <w:tc>
          <w:tcPr>
            <w:tcW w:w="1014" w:type="dxa"/>
          </w:tcPr>
          <w:p w14:paraId="48DE6692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8C2478" w14:paraId="2BA6697F" w14:textId="77777777" w:rsidTr="004D4D1A">
        <w:tc>
          <w:tcPr>
            <w:tcW w:w="1503" w:type="dxa"/>
          </w:tcPr>
          <w:p w14:paraId="1EBEE3A6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C300FF4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AE0C367" w14:textId="77777777" w:rsidR="008C2478" w:rsidRPr="00ED1994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พุทธสาวกและชาดก</w:t>
            </w:r>
          </w:p>
        </w:tc>
        <w:tc>
          <w:tcPr>
            <w:tcW w:w="2300" w:type="dxa"/>
          </w:tcPr>
          <w:p w14:paraId="1BB5365D" w14:textId="77777777" w:rsidR="008C2478" w:rsidRPr="00A957D0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1F34FA6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  <w:p w14:paraId="3E43602E" w14:textId="77777777" w:rsidR="008C2478" w:rsidRPr="00A957D0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เห็นคุณค่าและปฏิบัติตนตามแบบอย่างการดำเนินชีวิตและข้อคิดจากประวัติสาวก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</w:p>
          <w:p w14:paraId="39CDAC7D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25F00D8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1B0123F" w14:textId="77777777" w:rsidR="008C2478" w:rsidRPr="00356019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4AB8C211" w14:textId="77777777" w:rsidR="008C2478" w:rsidRDefault="008C2478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CF9F572" w14:textId="77777777" w:rsidR="008C2478" w:rsidRPr="001145DD" w:rsidRDefault="008C2478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C49E624" w14:textId="77777777" w:rsidR="008C2478" w:rsidRPr="00A957D0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A0EB0BF" w14:textId="77777777" w:rsidR="008C2478" w:rsidRPr="00A111E0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พุทธศาสนาและศาสนาต่าง ๆ มีเป้าหมายสำคัญ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8C515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คือเป็นแนวทางให้</w:t>
            </w:r>
            <w:proofErr w:type="spellStart"/>
            <w:r w:rsidRPr="008C515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ศาสนิก</w:t>
            </w:r>
            <w:proofErr w:type="spellEnd"/>
            <w:r w:rsidRPr="008C515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ชนเป็นคนดีของสังคมผ่านการปฏิบัติตามหลักธรรมคำสอน การเรียนรู้แบบอย่างจากบุคคลที่มีความประพฤติดี เช่น พุทธสาวก รวมถึงการเรียนรู้แนวทางการปฏิบัติตนที่ดีจากการศึกษาชาดก เพื่อนำข้อคิดไปปรับใช้ให้เกิดประโยชน์ต่อตนเองและสังคม</w:t>
            </w:r>
          </w:p>
        </w:tc>
        <w:tc>
          <w:tcPr>
            <w:tcW w:w="1014" w:type="dxa"/>
          </w:tcPr>
          <w:p w14:paraId="709F55AB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8C2478" w14:paraId="5E644A23" w14:textId="77777777" w:rsidTr="004D4D1A">
        <w:tc>
          <w:tcPr>
            <w:tcW w:w="1503" w:type="dxa"/>
          </w:tcPr>
          <w:p w14:paraId="2A2A0807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982B4AF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65A63A3" w14:textId="77777777" w:rsidR="008C2478" w:rsidRPr="00371375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ชาวพุทธที่ดี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ชีวีมีสุข</w:t>
            </w:r>
          </w:p>
        </w:tc>
        <w:tc>
          <w:tcPr>
            <w:tcW w:w="2300" w:type="dxa"/>
          </w:tcPr>
          <w:p w14:paraId="24AD1153" w14:textId="77777777" w:rsidR="008C2478" w:rsidRPr="007528FC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E7E5DF8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0E7AB23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เห็นคุณค่าและปฏิบัติตนตามแบบอย่างการดำเนินชีวิตและข้อคิดจากประวัติสาวก ชาดก เรื่องเล่า และ</w:t>
            </w:r>
            <w:proofErr w:type="spellStart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29D58D3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อภิปรายความสำคัญและมีส่วนร่วมในการบำรุงรักษา</w:t>
            </w:r>
            <w:proofErr w:type="spellStart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สนสถานที่ตนนับถือ</w:t>
            </w:r>
          </w:p>
          <w:p w14:paraId="69655AE9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05D88B1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ชนที่ดีตามกำหนด</w:t>
            </w:r>
          </w:p>
          <w:p w14:paraId="4F51DC4B" w14:textId="77777777" w:rsidR="008C2478" w:rsidRPr="00ED1A38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127D1BF7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</w:p>
          <w:p w14:paraId="64A689BA" w14:textId="77777777" w:rsidR="008C2478" w:rsidRPr="007528FC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106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ชื่นชมการทำความดีของตนเอง บุคคลในครอบครัว โรงเรียน และชุมชนตามหลักศาสนา พร้อมทั้งบอกแนวปฏิบัติในการดำเนินชีวิต</w:t>
            </w:r>
          </w:p>
        </w:tc>
        <w:tc>
          <w:tcPr>
            <w:tcW w:w="1754" w:type="dxa"/>
          </w:tcPr>
          <w:p w14:paraId="63FE8AD8" w14:textId="77777777" w:rsidR="008C2478" w:rsidRPr="00BB34FE" w:rsidRDefault="008C247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7217E59" w14:textId="77777777" w:rsidR="008C2478" w:rsidRPr="00BB34FE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AF8FC2B" w14:textId="77777777" w:rsidR="008C2478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CEEBD4F" w14:textId="77777777" w:rsidR="008C2478" w:rsidRPr="007528FC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2448" w:type="dxa"/>
          </w:tcPr>
          <w:p w14:paraId="4DE168AC" w14:textId="77777777" w:rsidR="008C2478" w:rsidRPr="007528FC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4B7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ชาวพุทธยึดถือพระพุทธ</w:t>
            </w:r>
            <w:r w:rsidRPr="00E24B7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ศาสนาเป็นแนวทางใน   การดำเนินชีวิตโดยปฏิบัติตนตามหลักธรรมคำสอนของพระพุทธเจ้า พุทธศาสนิกชนที่ดีจึงมีหน้าที่ปฏิบัติตนตามมรรยาทชาวพุทธเพื่อแสดงออกถึงความเคารพที่มีต่อพระสงฆ์ซึ่ง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ผู้ปฏิบัติชอบตามพระธรรม</w:t>
            </w:r>
            <w:r w:rsidRPr="00E24B74">
              <w:rPr>
                <w:rFonts w:ascii="TH SarabunPSK" w:hAnsi="TH SarabunPSK" w:cs="TH SarabunPSK"/>
                <w:sz w:val="32"/>
                <w:szCs w:val="32"/>
                <w:cs/>
              </w:rPr>
              <w:t>วินัยและเผยแผ่หลัก</w:t>
            </w:r>
            <w:r w:rsidRPr="00E24B7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คำสอน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และทำนุบำรุงพระพุทธศาสนาให้เจริญมั่นคง โดยการทำตนให้เป็นประโยชน์ นำความรู้ตามหลักธรรมคำสอนที่ได้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ศึกษามาเป็นแบบแผนในการดำเนินชีวิตประจำวันด้วยความชื่นชมยินดี ดังเช่น สมเด็จพระมหิตลา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proofErr w:type="spellStart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ธิเบ</w:t>
            </w:r>
            <w:proofErr w:type="spellEnd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ศร อดุลยเดชวิกรม พระบรมราชชนก และสมเด็จพระศรีนครินทรา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ผู้ทรงปฏิบัติพระราชกรณียกิจเป็น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พุทธ</w:t>
            </w:r>
            <w:proofErr w:type="spellStart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นิกชนตัวอย่าง</w:t>
            </w:r>
          </w:p>
        </w:tc>
        <w:tc>
          <w:tcPr>
            <w:tcW w:w="1014" w:type="dxa"/>
          </w:tcPr>
          <w:p w14:paraId="5B797AAE" w14:textId="77777777" w:rsidR="008C2478" w:rsidRPr="008C5152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51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</w:tc>
      </w:tr>
      <w:tr w:rsidR="008C2478" w14:paraId="7A2EA1B0" w14:textId="77777777" w:rsidTr="004D4D1A">
        <w:tc>
          <w:tcPr>
            <w:tcW w:w="1503" w:type="dxa"/>
          </w:tcPr>
          <w:p w14:paraId="487D1441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17EDEE7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B39FCDC" w14:textId="77777777" w:rsidR="008C2478" w:rsidRPr="001F52C8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จิตสงบ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พบความสุข</w:t>
            </w:r>
          </w:p>
        </w:tc>
        <w:tc>
          <w:tcPr>
            <w:tcW w:w="2300" w:type="dxa"/>
          </w:tcPr>
          <w:p w14:paraId="7AA685EC" w14:textId="77777777" w:rsidR="008C2478" w:rsidRPr="00D40F62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16C99CE" w14:textId="77777777" w:rsidR="008C2478" w:rsidRPr="00C4314B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1E556368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F106C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 หรือการพัฒนาจิตตามแนวทางของศาสนาที่ตนนับถือตามที่กำหนด</w:t>
            </w:r>
          </w:p>
          <w:p w14:paraId="4CD35204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1FE36FF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090C2C7" w14:textId="77777777" w:rsidR="008C2478" w:rsidRPr="00D40F62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7C8D4CF1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3CDB51B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5A9BAE2" w14:textId="77777777" w:rsidR="008C2478" w:rsidRPr="00D40F6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การสวดมนต์ไหว้พระ สรรเสริญคุณพระรัตนตรัยและแผ่เมตตา และการฝึกสติในการควบคุมอิริยาบถต่าง ๆ เป็นพื้นฐานของการบริหารจิตและเจริญปัญญาที่นำมาซึ่งคุณประโยชน์ต่อผู้ฝึก</w:t>
            </w:r>
          </w:p>
        </w:tc>
        <w:tc>
          <w:tcPr>
            <w:tcW w:w="1014" w:type="dxa"/>
          </w:tcPr>
          <w:p w14:paraId="2B731D0F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8C2478" w14:paraId="37F580B6" w14:textId="77777777" w:rsidTr="004D4D1A">
        <w:trPr>
          <w:cantSplit/>
        </w:trPr>
        <w:tc>
          <w:tcPr>
            <w:tcW w:w="1503" w:type="dxa"/>
          </w:tcPr>
          <w:p w14:paraId="69FDC396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7454C00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4881752A" w14:textId="77777777" w:rsidR="008C2478" w:rsidRPr="00A957D0" w:rsidRDefault="008C2478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สนพิธีน่ารู้</w:t>
            </w:r>
          </w:p>
        </w:tc>
        <w:tc>
          <w:tcPr>
            <w:tcW w:w="2300" w:type="dxa"/>
          </w:tcPr>
          <w:p w14:paraId="2978ABF1" w14:textId="77777777" w:rsidR="008C2478" w:rsidRPr="007528FC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56914AB" w14:textId="77777777" w:rsidR="008C2478" w:rsidRPr="000044ED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7B4AAEF9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F495A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</w:t>
            </w:r>
          </w:p>
          <w:p w14:paraId="7B2771E7" w14:textId="77777777" w:rsidR="008C247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349970A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93438AB" w14:textId="77777777" w:rsidR="008C2478" w:rsidRPr="00ED1A38" w:rsidRDefault="008C2478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536ED063" w14:textId="77777777" w:rsidR="008C2478" w:rsidRPr="00D40F62" w:rsidRDefault="008C2478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495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 w:rsidRPr="00AF495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AF495A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และวันสำคัญทางศาสนาได้ถูกต้อง</w:t>
            </w:r>
          </w:p>
        </w:tc>
        <w:tc>
          <w:tcPr>
            <w:tcW w:w="1754" w:type="dxa"/>
          </w:tcPr>
          <w:p w14:paraId="5D3D3EC1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19D5552" w14:textId="77777777" w:rsidR="008C2478" w:rsidRPr="00D40F62" w:rsidRDefault="008C2478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BDEF125" w14:textId="77777777" w:rsidR="008C2478" w:rsidRPr="00D40F62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proofErr w:type="spellStart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สนพิธีให้ถูกต้องแสดงถึงการมี</w:t>
            </w:r>
            <w:r w:rsidRPr="00E24B7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ศรัทธาเลื่อมใสในพระพุทธ</w:t>
            </w:r>
            <w:r w:rsidRPr="00E24B7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ศาสนา ซึ่งจะทำให้เกิดความเป็นสิริมงคลแก่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 ซึ่งจะนำไปสู่การเห็นความสำคัญของการสวดมนต์ไหว้พระ อันเป็นกิจกรรมที่พุทธศาสนิกชน</w:t>
            </w:r>
            <w:r w:rsidRPr="00E24B7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ควรปฏิบัติใน</w:t>
            </w:r>
            <w:r w:rsidRPr="00E24B7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ชี</w:t>
            </w:r>
            <w:r w:rsidRPr="00E24B7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วิตประจำวัน</w:t>
            </w:r>
            <w:r w:rsidRPr="008C51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เพราะเป็นพื้นฐานของสมาธิที่นำไปใช้ในการพัฒนาจิตเจริญปัญญา  ส่งผลให้มีสติปัญญาดีและมีจิตใจที่มั่นคง ซึ่งถือเป็น</w:t>
            </w:r>
            <w:r w:rsidRPr="00E24B74">
              <w:rPr>
                <w:rFonts w:ascii="TH SarabunPSK" w:hAnsi="TH SarabunPSK" w:cs="TH SarabunPSK"/>
                <w:sz w:val="32"/>
                <w:szCs w:val="32"/>
                <w:cs/>
              </w:rPr>
              <w:t>แก่นหลักของ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24B74">
              <w:rPr>
                <w:rFonts w:ascii="TH SarabunPSK" w:hAnsi="TH SarabunPSK" w:cs="TH SarabunPSK"/>
                <w:sz w:val="32"/>
                <w:szCs w:val="32"/>
                <w:cs/>
              </w:rPr>
              <w:t>ระพุทธ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24B74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</w:p>
        </w:tc>
        <w:tc>
          <w:tcPr>
            <w:tcW w:w="1014" w:type="dxa"/>
          </w:tcPr>
          <w:p w14:paraId="12D607CA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6057A606" w14:textId="77777777" w:rsidR="008C2478" w:rsidRDefault="008C2478" w:rsidP="008C247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2478" w:rsidSect="00155E3D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ECA6" w14:textId="77777777" w:rsidR="00D41DA4" w:rsidRDefault="00D41DA4" w:rsidP="003071DF">
      <w:pPr>
        <w:spacing w:after="0" w:line="240" w:lineRule="auto"/>
      </w:pPr>
      <w:r>
        <w:separator/>
      </w:r>
    </w:p>
  </w:endnote>
  <w:endnote w:type="continuationSeparator" w:id="0">
    <w:p w14:paraId="2AEC9E7E" w14:textId="77777777" w:rsidR="00D41DA4" w:rsidRDefault="00D41DA4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2118402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2D2C6" w14:textId="18916E0A" w:rsidR="00155E3D" w:rsidRPr="00155E3D" w:rsidRDefault="00155E3D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E255E0E" wp14:editId="25EB587E">
                  <wp:simplePos x="0" y="0"/>
                  <wp:positionH relativeFrom="column">
                    <wp:posOffset>2597785</wp:posOffset>
                  </wp:positionH>
                  <wp:positionV relativeFrom="paragraph">
                    <wp:posOffset>-7408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5D8E4F5" id="Rectangle: Rounded Corners 1632" o:spid="_x0000_s1026" style="position:absolute;margin-left:204.55pt;margin-top:-.6pt;width:42pt;height:21.2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" fillcolor="#e59fc9" stroked="f" strokeweight="1.25pt">
                  <v:stroke endcap="round"/>
                </v:roundrect>
              </w:pict>
            </mc:Fallback>
          </mc:AlternateContent>
        </w:r>
        <w:r w:rsidRPr="00155E3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55E3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55E3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55E3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55E3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155E3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F13B" w14:textId="77777777" w:rsidR="00D41DA4" w:rsidRDefault="00D41DA4" w:rsidP="003071DF">
      <w:pPr>
        <w:spacing w:after="0" w:line="240" w:lineRule="auto"/>
      </w:pPr>
      <w:r>
        <w:separator/>
      </w:r>
    </w:p>
  </w:footnote>
  <w:footnote w:type="continuationSeparator" w:id="0">
    <w:p w14:paraId="1C198D8C" w14:textId="77777777" w:rsidR="00D41DA4" w:rsidRDefault="00D41DA4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2E1E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5E3D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2EFC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22D8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1865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5E12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6F5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76A6F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B78FE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7DA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C2D39"/>
    <w:rsid w:val="005C613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0DC0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03A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36E41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48D3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16CD"/>
    <w:rsid w:val="0089323A"/>
    <w:rsid w:val="008969DF"/>
    <w:rsid w:val="0089701E"/>
    <w:rsid w:val="00897C2F"/>
    <w:rsid w:val="008A59AF"/>
    <w:rsid w:val="008A6A0E"/>
    <w:rsid w:val="008A767D"/>
    <w:rsid w:val="008B12A6"/>
    <w:rsid w:val="008B2510"/>
    <w:rsid w:val="008B2C83"/>
    <w:rsid w:val="008B5C09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35B88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35EEE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453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0EC0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1DA4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0394"/>
    <w:rsid w:val="00D805B9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03C0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15AA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670BB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1BAC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6E8C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30</cp:revision>
  <cp:lastPrinted>2024-08-30T06:43:00Z</cp:lastPrinted>
  <dcterms:created xsi:type="dcterms:W3CDTF">2024-08-23T02:54:00Z</dcterms:created>
  <dcterms:modified xsi:type="dcterms:W3CDTF">2025-07-22T10:19:00Z</dcterms:modified>
</cp:coreProperties>
</file>