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3BEECF84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8652" cy="10338258"/>
            <wp:effectExtent l="0" t="0" r="3810" b="635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715" cy="10342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4AF8531" w14:textId="77777777" w:rsidR="004A3DF6" w:rsidRPr="003E2A1D" w:rsidRDefault="004A3DF6" w:rsidP="004A3DF6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1C957A1A" w14:textId="77777777" w:rsidR="004A3DF6" w:rsidRPr="00A15192" w:rsidRDefault="004A3DF6" w:rsidP="004A3DF6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สังคมศึกษา ศาสนา และวัฒนธรรม</w:t>
      </w:r>
    </w:p>
    <w:p w14:paraId="2D79EDFF" w14:textId="77777777" w:rsidR="004A3DF6" w:rsidRDefault="004A3DF6" w:rsidP="004A3DF6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39AC0C1B" w14:textId="77777777" w:rsidR="004A3DF6" w:rsidRPr="00954B42" w:rsidRDefault="004A3DF6" w:rsidP="004A3DF6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85931B1" w14:textId="77777777" w:rsidR="004A3DF6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7B550F">
        <w:rPr>
          <w:rFonts w:ascii="TH SarabunPSK" w:hAnsi="TH SarabunPSK" w:cs="TH SarabunPSK"/>
          <w:sz w:val="32"/>
          <w:szCs w:val="32"/>
          <w:cs/>
        </w:rPr>
        <w:t>ศึกษา วิเคราะห์ความสำคัญของพระพุทธศาสนาในฐานะเป็นศาสนาประจำชาติ พุทธประวัติตั้งแต่ปลงอายุสังขารจนถึงสังเวช</w:t>
      </w:r>
      <w:proofErr w:type="spellStart"/>
      <w:r w:rsidRPr="007B550F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7B550F">
        <w:rPr>
          <w:rFonts w:ascii="TH SarabunPSK" w:hAnsi="TH SarabunPSK" w:cs="TH SarabunPSK"/>
          <w:sz w:val="32"/>
          <w:szCs w:val="32"/>
          <w:cs/>
        </w:rPr>
        <w:t>สถาน การประพฤติตนตามแบบอย่างการดำเนินชีวิตและข้อคิดจากประวัติสาวก ชาดก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550F">
        <w:rPr>
          <w:rFonts w:ascii="TH SarabunPSK" w:hAnsi="TH SarabunPSK" w:cs="TH SarabunPSK"/>
          <w:sz w:val="32"/>
          <w:szCs w:val="32"/>
          <w:cs/>
        </w:rPr>
        <w:t>เรื่องเล่า และ</w:t>
      </w:r>
      <w:proofErr w:type="spellStart"/>
      <w:r w:rsidRPr="007B550F">
        <w:rPr>
          <w:rFonts w:ascii="TH SarabunPSK" w:hAnsi="TH SarabunPSK" w:cs="TH SarabunPSK"/>
          <w:sz w:val="32"/>
          <w:szCs w:val="32"/>
          <w:cs/>
        </w:rPr>
        <w:t>ศาสนิก</w:t>
      </w:r>
      <w:proofErr w:type="spellEnd"/>
      <w:r w:rsidRPr="007B550F">
        <w:rPr>
          <w:rFonts w:ascii="TH SarabunPSK" w:hAnsi="TH SarabunPSK" w:cs="TH SarabunPSK"/>
          <w:sz w:val="32"/>
          <w:szCs w:val="32"/>
          <w:cs/>
        </w:rPr>
        <w:t>ชนตัวอย่าง วิเคราะห์ความสำคัญและเคารพพระรัตนตรัย ปฏิบัติตามไตรสิกขาและหลักธรรมโอวาท 3 ในพระพุทธศาสนา การทำความดีของบุคคลในประเทศตามหลักศาสนา แนวปฏิบัติในการดำเนินชีวิต การสวดมนต์แผ่เมตตาและบริหารจิตเจริญปัญญา การมีสติที่เป็นพื้นฐานของสมาธิในพระพุทธศาสนา การปฏิบัติตนตามหลักธรรมของศาสนาที่ตนนับถือเพื่อแก้ปัญหาอบายมุขและสิ่งเสพติด หลักธรรมสำคัญของศาสนาอื่น ๆ ลักษณะสำคัญของ</w:t>
      </w:r>
      <w:proofErr w:type="spellStart"/>
      <w:r w:rsidRPr="007B550F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7B550F">
        <w:rPr>
          <w:rFonts w:ascii="TH SarabunPSK" w:hAnsi="TH SarabunPSK" w:cs="TH SarabunPSK"/>
          <w:sz w:val="32"/>
          <w:szCs w:val="32"/>
          <w:cs/>
        </w:rPr>
        <w:t>สนพิธี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B550F">
        <w:rPr>
          <w:rFonts w:ascii="TH SarabunPSK" w:hAnsi="TH SarabunPSK" w:cs="TH SarabunPSK"/>
          <w:sz w:val="32"/>
          <w:szCs w:val="32"/>
          <w:cs/>
        </w:rPr>
        <w:t>พิธีกรรมของศาสนาอื่น ๆ การปฏิบัติตนได้อย่างเหมาะสมเมื่อต้องเข้าร่วมพิธีความรู้เกี่ยวกับสถานที่ต่าง ๆ ใน</w:t>
      </w:r>
      <w:proofErr w:type="spellStart"/>
      <w:r w:rsidRPr="007B550F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7B550F">
        <w:rPr>
          <w:rFonts w:ascii="TH SarabunPSK" w:hAnsi="TH SarabunPSK" w:cs="TH SarabunPSK"/>
          <w:sz w:val="32"/>
          <w:szCs w:val="32"/>
          <w:cs/>
        </w:rPr>
        <w:t>สนสถาน มรรยาทของความเป็น</w:t>
      </w:r>
      <w:proofErr w:type="spellStart"/>
      <w:r w:rsidRPr="007B550F">
        <w:rPr>
          <w:rFonts w:ascii="TH SarabunPSK" w:hAnsi="TH SarabunPSK" w:cs="TH SarabunPSK"/>
          <w:sz w:val="32"/>
          <w:szCs w:val="32"/>
          <w:cs/>
        </w:rPr>
        <w:t>ศาสนิก</w:t>
      </w:r>
      <w:proofErr w:type="spellEnd"/>
      <w:r w:rsidRPr="007B550F">
        <w:rPr>
          <w:rFonts w:ascii="TH SarabunPSK" w:hAnsi="TH SarabunPSK" w:cs="TH SarabunPSK"/>
          <w:sz w:val="32"/>
          <w:szCs w:val="32"/>
          <w:cs/>
        </w:rPr>
        <w:t>ชนที่ดีประโยชน์ของการเข้าร่วมใน</w:t>
      </w:r>
      <w:proofErr w:type="spellStart"/>
      <w:r w:rsidRPr="007B550F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7B550F">
        <w:rPr>
          <w:rFonts w:ascii="TH SarabunPSK" w:hAnsi="TH SarabunPSK" w:cs="TH SarabunPSK"/>
          <w:sz w:val="32"/>
          <w:szCs w:val="32"/>
          <w:cs/>
        </w:rPr>
        <w:t>สนพิธี พิธีกรรม กิจกรรมในวันสำคัญทางศาสนา การแสดงตนเป็นพุทธมามกะ หรือแสดงตนเป็น</w:t>
      </w:r>
      <w:proofErr w:type="spellStart"/>
      <w:r w:rsidRPr="007B550F">
        <w:rPr>
          <w:rFonts w:ascii="TH SarabunPSK" w:hAnsi="TH SarabunPSK" w:cs="TH SarabunPSK"/>
          <w:sz w:val="32"/>
          <w:szCs w:val="32"/>
          <w:cs/>
        </w:rPr>
        <w:t>ศาสนิก</w:t>
      </w:r>
      <w:proofErr w:type="spellEnd"/>
      <w:r w:rsidRPr="007B550F">
        <w:rPr>
          <w:rFonts w:ascii="TH SarabunPSK" w:hAnsi="TH SarabunPSK" w:cs="TH SarabunPSK"/>
          <w:sz w:val="32"/>
          <w:szCs w:val="32"/>
          <w:cs/>
        </w:rPr>
        <w:t>ชนของศาสนาที่ตนนับถือ การปฏิบัติตามกฎหมายที่เกี่ยวข้องกับชีวิตประจำวันของครอบครัวและชุมชน การเปลี่ยนแปลงวัฒนธรรมตามกาลเวลาและธำรงรักษาวัฒนธรรมอันดีงาม การแสดงออกถึงมารยาทไทยได้เหมาะสมถูกกาลเทศะ คุณค่าทางวัฒนธรรมที่แตกต่างกันระหว่างกลุ่มคนในสังคมไทย เปรียบเทียบบทบาทหน้าที่ขององค์กรปกครองส่วนท้องถิ่นและรัฐบาล การมีส่วนร่วมในกิจกรรมต่าง ๆ ที่ส่งเสริมประชาธิปไตยในท้องถิ่นและประเทศ บทบาท ความสำคัญในการใช้สิทธิออกเสียงเลือกตั้งตามระบอบประชาธิปไตย บทบาทของผู้ผลิตที่มีความรับผิดชอบ บทบาทของผู้บริโภคที่รู้เท่าทัน วิธีและประโยชน์ของการใช้ทรัพยากรอย่างยั่งยืน ความสัมพันธ์ระหว่างผู้ผลิต ผู้บริโภค ธนาคาร และรัฐบาล การรวมกลุ่มทางเศรษฐกิจภายในท้องถิ่น ข้อมูลลักษณะทางกายภาพของประเทศไทย ความสัมพันธ์ระหว่างลักษณะทางกายภาพกับภัยพิบัติประเทศไทย การเปลี่ยนแปลงทางกายภาพของประเทศไทยในอดีตกับปัจจุบันและผลที่เกิดขึ้นจากการเปลี่ยนแปลง ตัวอย่างที่สะท้อนให้เห็นผลจากการรักษาและทำลายทรัพยากรและสิ่งแวดล้อม และแนวทางในการจัดการที่ยั่งยืนในประเทศไทย</w:t>
      </w:r>
    </w:p>
    <w:p w14:paraId="30D40A86" w14:textId="77777777" w:rsidR="004A3DF6" w:rsidRPr="0073261C" w:rsidRDefault="004A3DF6" w:rsidP="004A3DF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73261C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โดยใช้กระบวนการเรียนรู้แบบ </w:t>
      </w:r>
      <w:r w:rsidRPr="0073261C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73261C">
        <w:rPr>
          <w:rFonts w:ascii="TH SarabunPSK" w:hAnsi="TH SarabunPSK" w:cs="TH SarabunPSK"/>
          <w:sz w:val="32"/>
          <w:szCs w:val="32"/>
          <w:cs/>
        </w:rPr>
        <w:t>กระบวนการเรียนรู้ทางสังคม กระบวนการเผชิญสถานการณ์และแก้ปัญหา กระบวนการทางภูมิศาสตร์ รวมถึงการฝึกกระบวนการเรียนรู้และปรับตัวให้ทันต่อการเปลี่ยนแปลงของสังคม</w:t>
      </w:r>
    </w:p>
    <w:p w14:paraId="51A48B7F" w14:textId="77777777" w:rsidR="004A3DF6" w:rsidRDefault="004A3DF6" w:rsidP="004A3DF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08878A8" w14:textId="77777777" w:rsidR="004A3DF6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E897F9F" w14:textId="77777777" w:rsidR="004A3DF6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F1F89C" w14:textId="77777777" w:rsidR="004A3DF6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DB70A3" w14:textId="77777777" w:rsidR="004A3DF6" w:rsidRDefault="004A3DF6" w:rsidP="004A3DF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3261C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 ความเข้าใจ มีทักษะ คุณลักษณะอันพึงประสงค์ และสมรรถนะตามหลักสูตร มีทักษะการรู้เท่าทันสื่อ สามารถสื่อสารด้วยวิธีที่มีประสิทธิภาพ สามารถใช้ทักษะการคิดเพื่อการตัดสินใจป้องกัน</w:t>
      </w:r>
    </w:p>
    <w:p w14:paraId="597CC959" w14:textId="77777777" w:rsidR="004A3DF6" w:rsidRDefault="004A3DF6" w:rsidP="004A3DF6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3261C">
        <w:rPr>
          <w:rFonts w:ascii="TH SarabunPSK" w:hAnsi="TH SarabunPSK" w:cs="TH SarabunPSK"/>
          <w:sz w:val="32"/>
          <w:szCs w:val="32"/>
          <w:cs/>
        </w:rPr>
        <w:t>และแก้ไขปัญหาเกี่ยวกับตนเองและสังคม สามารถเรียนรู้ ปรับตัว และสร้างความสัมพันธ์อันดีในการอยู่ร่วมกับผู้อื่นในสังคม</w:t>
      </w:r>
    </w:p>
    <w:p w14:paraId="234534A6" w14:textId="77777777" w:rsidR="004A3DF6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018B90" w14:textId="77777777" w:rsidR="004A3DF6" w:rsidRDefault="004A3DF6" w:rsidP="004A3DF6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4A3DF6" w14:paraId="2C96AA65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2353E330" w14:textId="77777777" w:rsidR="004A3DF6" w:rsidRPr="00C30CF9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43F740A" w14:textId="77777777" w:rsidR="004A3DF6" w:rsidRPr="00C30CF9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1538809" w14:textId="77777777" w:rsidR="004A3DF6" w:rsidRPr="00C30CF9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4A3DF6" w14:paraId="7CA92408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2B13B88A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2E9B436D" w14:textId="77777777" w:rsidR="004A3DF6" w:rsidRPr="00BE4099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3657" w:type="dxa"/>
          </w:tcPr>
          <w:p w14:paraId="15767668" w14:textId="77777777" w:rsidR="004A3DF6" w:rsidRPr="00BE4099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ป.6/5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7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8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, 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6</w:t>
            </w:r>
            <w:r w:rsidRPr="006F17FB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9</w:t>
            </w:r>
          </w:p>
        </w:tc>
      </w:tr>
      <w:tr w:rsidR="004A3DF6" w14:paraId="7FBE0679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7FD84635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270A5079" w14:textId="77777777" w:rsidR="004A3DF6" w:rsidRPr="00BE4099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657" w:type="dxa"/>
          </w:tcPr>
          <w:p w14:paraId="51BDF71D" w14:textId="77777777" w:rsidR="004A3DF6" w:rsidRPr="00BE4099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4A3DF6" w14:paraId="4BA4F894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380B4239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0" w:name="_Hlk171597454"/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22F85EB3" w14:textId="77777777" w:rsidR="004A3DF6" w:rsidRPr="00BE4099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ป.6/3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ป.6/5</w:t>
            </w:r>
          </w:p>
        </w:tc>
        <w:tc>
          <w:tcPr>
            <w:tcW w:w="3657" w:type="dxa"/>
          </w:tcPr>
          <w:p w14:paraId="2D55B246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ป.6/4</w:t>
            </w:r>
          </w:p>
        </w:tc>
      </w:tr>
      <w:tr w:rsidR="004A3DF6" w14:paraId="07CB843B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12E114BE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5FE581BB" w14:textId="77777777" w:rsidR="004A3DF6" w:rsidRPr="00BE4099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ป.6/3</w:t>
            </w:r>
          </w:p>
        </w:tc>
        <w:tc>
          <w:tcPr>
            <w:tcW w:w="3657" w:type="dxa"/>
          </w:tcPr>
          <w:p w14:paraId="02AED26E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ป.6/2</w:t>
            </w:r>
          </w:p>
        </w:tc>
      </w:tr>
      <w:bookmarkEnd w:id="0"/>
      <w:tr w:rsidR="004A3DF6" w:rsidRPr="00525ECF" w14:paraId="2C70337E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259C7CBE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7F6A3D0F" w14:textId="77777777" w:rsidR="004A3DF6" w:rsidRPr="00525ECF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29B5544F" w14:textId="77777777" w:rsidR="004A3DF6" w:rsidRPr="00525ECF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4A3DF6" w:rsidRPr="00BE4099" w14:paraId="7686F258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774259D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3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6DD3E4C1" w14:textId="77777777" w:rsidR="004A3DF6" w:rsidRPr="00BE4099" w:rsidRDefault="004A3DF6" w:rsidP="004D4D1A">
            <w:pPr>
              <w:tabs>
                <w:tab w:val="center" w:pos="1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ป.6/2</w:t>
            </w:r>
          </w:p>
        </w:tc>
        <w:tc>
          <w:tcPr>
            <w:tcW w:w="3657" w:type="dxa"/>
          </w:tcPr>
          <w:p w14:paraId="74FBAF74" w14:textId="77777777" w:rsidR="004A3DF6" w:rsidRPr="00BE4099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ป.6/1</w:t>
            </w:r>
          </w:p>
        </w:tc>
      </w:tr>
      <w:tr w:rsidR="004A3DF6" w14:paraId="30AA16E0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320C07E4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12977B4A" w14:textId="77777777" w:rsidR="004A3DF6" w:rsidRPr="00BE4099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586187F8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A3DF6" w14:paraId="4325D5EF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83C6ACB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10D991F1" w14:textId="77777777" w:rsidR="004A3DF6" w:rsidRPr="00BE4099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05C073C4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1,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</w:tc>
      </w:tr>
      <w:tr w:rsidR="004A3DF6" w:rsidRPr="00BE4099" w14:paraId="3E25F74E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D8D005A" w14:textId="77777777" w:rsidR="004A3DF6" w:rsidRDefault="004A3DF6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45533DF5" w14:textId="77777777" w:rsidR="004A3DF6" w:rsidRPr="00BE4099" w:rsidRDefault="004A3DF6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257CC1DD" w14:textId="77777777" w:rsidR="004A3DF6" w:rsidRPr="00BE4099" w:rsidRDefault="004A3DF6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11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518D31C5" w14:textId="77777777" w:rsidR="004A3DF6" w:rsidRDefault="004A3DF6" w:rsidP="004A3DF6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31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0BB2284" w14:textId="77777777" w:rsidR="004A3DF6" w:rsidRDefault="004A3DF6" w:rsidP="004A3DF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627F487" w14:textId="77777777" w:rsidR="004A3DF6" w:rsidRDefault="004A3DF6" w:rsidP="004A3DF6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64BA9930" wp14:editId="6593C537">
                <wp:extent cx="5727700" cy="584548"/>
                <wp:effectExtent l="0" t="0" r="6350" b="6350"/>
                <wp:docPr id="780" name="Text Box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6A93EF" w14:textId="77777777" w:rsidR="004A3DF6" w:rsidRPr="00831504" w:rsidRDefault="004A3DF6" w:rsidP="004A3DF6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Pr="00881FF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สังคมศึกษาฯ 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  <w:p w14:paraId="55B9F856" w14:textId="77777777" w:rsidR="004A3DF6" w:rsidRDefault="004A3DF6" w:rsidP="004A3DF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BA9930" id="Text Box 780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5yZpwpgCAACV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A6A93EF" w14:textId="77777777" w:rsidR="004A3DF6" w:rsidRPr="00831504" w:rsidRDefault="004A3DF6" w:rsidP="004A3DF6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Pr="00881FFD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สังคมศึกษาฯ 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6</w:t>
                      </w:r>
                    </w:p>
                    <w:p w14:paraId="55B9F856" w14:textId="77777777" w:rsidR="004A3DF6" w:rsidRDefault="004A3DF6" w:rsidP="004A3DF6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5DC98F7" w14:textId="77777777" w:rsidR="004A3DF6" w:rsidRDefault="004A3DF6" w:rsidP="004A3DF6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187648" behindDoc="0" locked="0" layoutInCell="1" allowOverlap="1" wp14:anchorId="7101B5B4" wp14:editId="69A4BBB7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781" name="Graphic 78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8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4A3DF6" w14:paraId="797AF484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4AE4FEDE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4E125AE5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3135F1A3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7D83CA03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43E9C016" w14:textId="77777777" w:rsidR="004A3DF6" w:rsidRPr="00690CE6" w:rsidRDefault="004A3DF6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4A3DF6" w14:paraId="16CEAFEA" w14:textId="77777777" w:rsidTr="004D4D1A">
        <w:tc>
          <w:tcPr>
            <w:tcW w:w="1503" w:type="dxa"/>
          </w:tcPr>
          <w:p w14:paraId="7D0354B3" w14:textId="77777777" w:rsidR="004A3DF6" w:rsidRDefault="004A3DF6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3D554D6" w14:textId="77777777" w:rsidR="004A3DF6" w:rsidRPr="001145D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A244852" w14:textId="77777777" w:rsidR="004A3DF6" w:rsidRPr="00E72F2B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ศาสนากับการดำเนินชีวิต</w:t>
            </w:r>
          </w:p>
        </w:tc>
        <w:tc>
          <w:tcPr>
            <w:tcW w:w="2300" w:type="dxa"/>
          </w:tcPr>
          <w:p w14:paraId="4CF73C91" w14:textId="77777777" w:rsidR="004A3DF6" w:rsidRPr="003637BF" w:rsidRDefault="004A3DF6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3DB6B28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ป.6/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3AAA743" w14:textId="77777777" w:rsidR="004A3DF6" w:rsidRPr="006D0EB4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วิเคราะห์ความสำคัญของพระพุทธศาสนาในฐานะเป็นศาสนาประจำชาติ หรือความสำคัญของศาสนาที่ตนนับถือ</w:t>
            </w:r>
          </w:p>
          <w:p w14:paraId="54DF84FD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DFDBAF9" w14:textId="77777777" w:rsidR="004A3DF6" w:rsidRPr="006D0EB4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สรุปพุทธประวัติตั้งแต่ปลงอายุสังขารจนถึงสังเวช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นีย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 หรือประวัติศาสดาที่ตนนับถือตามกำหนด</w:t>
            </w:r>
          </w:p>
          <w:p w14:paraId="29FAACDD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0C65BED" w14:textId="77777777" w:rsidR="004A3DF6" w:rsidRPr="006D0EB4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เห็นคุณค่าและประพฤติตนตามแบบอย่างการดำเนินชีวิตและข้อคิดจากประวัติสาวก ชาดก เรื่องเล่า 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ชนตัวอย่างตามที่กำหนด</w:t>
            </w:r>
          </w:p>
          <w:p w14:paraId="24C14B12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669BF51" w14:textId="77777777" w:rsidR="004A3DF6" w:rsidRPr="006D0EB4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วิเคราะห์ความสำคัญและเคารพ พระรัตนตรัย ปฏิบัติตามไตรสิขาและหลักธรรมโอวาท 3 ในพระพุทธศาสนาหรือหลักธรรมของศาสนาที่ตนนับถือตามกำหนด</w:t>
            </w:r>
          </w:p>
          <w:p w14:paraId="41DD4EBB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622240A3" w14:textId="77777777" w:rsidR="004A3DF6" w:rsidRPr="006D0EB4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เห็นคุณค่าและสวดมนต์แผ่เมตตา และบริหารจิตเจริญปัญญา มีสติที่เป็นพื้นฐานของสมาธิในพระพุทธศาสนาหรือการพัฒนาจิตตามแนวทางของศาสนาที่ตนนับถือตามที่กำหนด</w:t>
            </w:r>
          </w:p>
          <w:p w14:paraId="57168BD9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1.2 ป.6/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6FFED7C" w14:textId="77777777" w:rsidR="004A3DF6" w:rsidRPr="006D0EB4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อธิบายความรู้เกี่ยวกับสถานที่ต่าง ๆ ใน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สนสถานและปฏิบัติตนได้อย่างเหมาะสม</w:t>
            </w:r>
          </w:p>
          <w:p w14:paraId="734665DE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1.2 ป.6/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EBEDBD9" w14:textId="77777777" w:rsidR="004A3DF6" w:rsidRPr="006D0EB4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มีมรรยาทของความเป็น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ชนที่ดีตามที่กำหนด</w:t>
            </w:r>
          </w:p>
          <w:p w14:paraId="2B050ABF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 1.2 ป.6/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7B79FF0D" w14:textId="77777777" w:rsidR="004A3DF6" w:rsidRPr="006D0EB4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แสดงตนเป็นพุทธมามกะ หรือแสดงตนเป็น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ชนของศาสนาที่ตนนับถือ</w:t>
            </w:r>
          </w:p>
          <w:p w14:paraId="123A825F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A838AC" w14:textId="77777777" w:rsidR="004A3DF6" w:rsidRPr="00A75C1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593073B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24896017" w14:textId="77777777" w:rsidR="004A3DF6" w:rsidRPr="00BC21AB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ชื่นชมการทำความดีของบุคคลในประเทศตามหลักศาสนา พร้อมทั้งบอกแนวปฏิบัติในการดำเนินชีวิต</w:t>
            </w:r>
          </w:p>
          <w:p w14:paraId="45381D5C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7</w:t>
            </w:r>
          </w:p>
          <w:p w14:paraId="14CB2572" w14:textId="77777777" w:rsidR="004A3DF6" w:rsidRPr="00BC21AB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ปฏิบัติตนตามหลักธรรมของศาสนาที่ตนนับถือเพื่อแก้ปัญหาอบายมุขและสิ่งเสพติด</w:t>
            </w:r>
          </w:p>
          <w:p w14:paraId="506843C8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8</w:t>
            </w:r>
          </w:p>
          <w:p w14:paraId="4AFD206E" w14:textId="77777777" w:rsidR="004A3DF6" w:rsidRPr="00BC21AB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อธิบายหลักธรรมสำคัญของศาสนาอื่น ๆ โดยสังเขป</w:t>
            </w:r>
          </w:p>
          <w:p w14:paraId="6BD1EE74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9</w:t>
            </w:r>
          </w:p>
          <w:p w14:paraId="6FB5D7D1" w14:textId="77777777" w:rsidR="004A3DF6" w:rsidRPr="00BC21AB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อธิบายลักษณะสำคัญของ</w:t>
            </w:r>
            <w:proofErr w:type="spellStart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สนพิธี พิธีกรรมของศาสนาอื่น ๆ และ</w:t>
            </w:r>
            <w:proofErr w:type="spellStart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ปฎิบั</w:t>
            </w:r>
            <w:proofErr w:type="spellEnd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ติตนได้อย่างเหมาะสมเมื่อต้องเข้าร่วมพิธี</w:t>
            </w:r>
          </w:p>
          <w:p w14:paraId="2E255A8C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6A0F7CCE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อธิบายประโยชน์ของการเข้าร่วมใน</w:t>
            </w:r>
            <w:proofErr w:type="spellStart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สนพิธี พิธีกรรม และกิจกรรมในวันสำคัญทางศาสนาตามที่กำหนด และปฏิบัติตนได้ถูกต้อง</w:t>
            </w:r>
          </w:p>
          <w:p w14:paraId="6F33E3C5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34B5DCDA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  <w:p w14:paraId="3FE65A68" w14:textId="77777777" w:rsidR="004A3DF6" w:rsidRPr="00DA3E4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</w:p>
        </w:tc>
        <w:tc>
          <w:tcPr>
            <w:tcW w:w="1754" w:type="dxa"/>
          </w:tcPr>
          <w:p w14:paraId="03271F00" w14:textId="77777777" w:rsidR="004A3DF6" w:rsidRPr="00220692" w:rsidRDefault="004A3DF6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EDD06F7" w14:textId="77777777" w:rsidR="004A3DF6" w:rsidRDefault="004A3DF6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5060DB8B" w14:textId="77777777" w:rsidR="004A3DF6" w:rsidRPr="004F4FA4" w:rsidRDefault="004A3DF6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ED33B9D" w14:textId="77777777" w:rsidR="004A3DF6" w:rsidRPr="00B44A45" w:rsidRDefault="004A3DF6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60633">
              <w:rPr>
                <w:rFonts w:ascii="TH SarabunPSK" w:hAnsi="TH SarabunPSK" w:cs="TH SarabunPSK"/>
                <w:sz w:val="32"/>
                <w:szCs w:val="32"/>
                <w:cs/>
              </w:rPr>
              <w:t>พระพุทธศาสนามีความสำคัญในฐานะเป็นศาสนาประจำชาติ เป็นเอกลักษณ์ของชาติ เป็นรากฐานและมรดกทางวัฒนธรรมไทย เป็นหลักในการพัฒนาชาติ มีพระรัตนตรัยเป็นองค์ประกอบสำคัญทุกคนจึงควรแสดงความเคารพพระรัตนตรัยอย่างเหมาะสมและปฏิบัติตามหลักไตรสิกขาและหลักธรรมโอวาท 3 เพื่อให้สามารถดำเนินชีวิตได้อย่างมีสติและมีความสุข รวมทั้งสามารถแก้ปัญหาต่าง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0633">
              <w:rPr>
                <w:rFonts w:ascii="TH SarabunPSK" w:hAnsi="TH SarabunPSK" w:cs="TH SarabunPSK"/>
                <w:sz w:val="32"/>
                <w:szCs w:val="32"/>
                <w:cs/>
              </w:rPr>
              <w:t>ๆ ได้ เช่น ปัญหาอบายมุข ปัญหาสิ่งเสพติด ดังนั้นพุทธศาสนิกชนทุกคนควรปฏิบัติตนอย่างเหมาะสม เมื่อต้องเข้าร่วมพิธีอย่างมีมรรยาท หากเป็นชาวพุทธควรแสดงตนเป็นพุทธมามกะ และเข้าร่วมในศาสนาพิธีและพิธีกรรมในกิจกรรมวันสำคัญทางศาสนาในโอกาสที่เหมาะสมและปฏิบัติตนได้อย่างถูกต้องเหมาะสมตามแนวทางของพระพุท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C606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ศาสนา หมั่นศึกษาและนำคุณธรรมอันเป็นแบบอย่างของพุทธสาวก ชาดก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C60633">
              <w:rPr>
                <w:rFonts w:ascii="TH SarabunPSK" w:hAnsi="TH SarabunPSK" w:cs="TH SarabunPSK"/>
                <w:sz w:val="32"/>
                <w:szCs w:val="32"/>
                <w:cs/>
              </w:rPr>
              <w:t>ศาสนิก</w:t>
            </w:r>
            <w:proofErr w:type="spellEnd"/>
            <w:r w:rsidRPr="00C60633">
              <w:rPr>
                <w:rFonts w:ascii="TH SarabunPSK" w:hAnsi="TH SarabunPSK" w:cs="TH SarabunPSK"/>
                <w:sz w:val="32"/>
                <w:szCs w:val="32"/>
                <w:cs/>
              </w:rPr>
              <w:t>ชนตัวอย่างไปประยุกต์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0633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60633">
              <w:rPr>
                <w:rFonts w:ascii="TH SarabunPSK" w:hAnsi="TH SarabunPSK" w:cs="TH SarabunPSK"/>
                <w:sz w:val="32"/>
                <w:szCs w:val="32"/>
                <w:cs/>
              </w:rPr>
              <w:t>และพัฒนาจิต เช่นเดียวกับพุทธ</w:t>
            </w:r>
            <w:proofErr w:type="spellStart"/>
            <w:r w:rsidRPr="00C60633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C60633">
              <w:rPr>
                <w:rFonts w:ascii="TH SarabunPSK" w:hAnsi="TH SarabunPSK" w:cs="TH SarabunPSK"/>
                <w:sz w:val="32"/>
                <w:szCs w:val="32"/>
                <w:cs/>
              </w:rPr>
              <w:t>สนสุภาษิตที่มีคติเตือนใจสามารถนำไปเป็นแนวทางในการดำเนินชีวิตให้ประสบความสำเร็จและมีความสุขได้เช่นเดียวกัน และเนื่องจากประเทศไทยมีผู้นับถือศาสนาแตกต่างกันหลายศาสนา ดังนั้น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60633">
              <w:rPr>
                <w:rFonts w:ascii="TH SarabunPSK" w:hAnsi="TH SarabunPSK" w:cs="TH SarabunPSK"/>
                <w:sz w:val="32"/>
                <w:szCs w:val="32"/>
                <w:cs/>
              </w:rPr>
              <w:t>ทุกคนจึงควรให้ความเคารพหลักธรรมของศาสนาอื่นอย่างเหมาะสม เพื่อให้ทุกคนในชาติสามารถอยู่รวมกันได้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60633">
              <w:rPr>
                <w:rFonts w:ascii="TH SarabunPSK" w:hAnsi="TH SarabunPSK" w:cs="TH SarabunPSK"/>
                <w:sz w:val="32"/>
                <w:szCs w:val="32"/>
                <w:cs/>
              </w:rPr>
              <w:t>อย่างมีความสุข</w:t>
            </w:r>
          </w:p>
        </w:tc>
        <w:tc>
          <w:tcPr>
            <w:tcW w:w="1014" w:type="dxa"/>
          </w:tcPr>
          <w:p w14:paraId="78A2C0E3" w14:textId="77777777" w:rsidR="004A3DF6" w:rsidRPr="009C25A8" w:rsidRDefault="004A3DF6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</w:t>
            </w:r>
          </w:p>
        </w:tc>
      </w:tr>
      <w:tr w:rsidR="004A3DF6" w14:paraId="7020915C" w14:textId="77777777" w:rsidTr="004D4D1A">
        <w:tc>
          <w:tcPr>
            <w:tcW w:w="1503" w:type="dxa"/>
          </w:tcPr>
          <w:p w14:paraId="123F69C5" w14:textId="77777777" w:rsidR="004A3DF6" w:rsidRDefault="004A3DF6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5C9622A" w14:textId="77777777" w:rsidR="004A3DF6" w:rsidRPr="001145DD" w:rsidRDefault="004A3DF6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9C7B68E" w14:textId="77777777" w:rsidR="004A3DF6" w:rsidRPr="001145D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หน้าที่ของพลเมืองดี</w:t>
            </w:r>
          </w:p>
        </w:tc>
        <w:tc>
          <w:tcPr>
            <w:tcW w:w="2300" w:type="dxa"/>
          </w:tcPr>
          <w:p w14:paraId="3DB3427F" w14:textId="77777777" w:rsidR="004A3DF6" w:rsidRPr="003637BF" w:rsidRDefault="004A3DF6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10AE4F8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ป.6/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39FEC7F9" w14:textId="77777777" w:rsidR="004A3DF6" w:rsidRPr="00BC21AB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ปฏิบัติตามกฎหมายที่เกี่ยวข้องกับชีวิตประจำวันของครอบครัวและชุมชน</w:t>
            </w:r>
          </w:p>
          <w:p w14:paraId="7E4A790A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A126FD2" w14:textId="77777777" w:rsidR="004A3DF6" w:rsidRPr="00BC21AB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วิเคราะห์การเปลี่ยนแปลงวัฒนธรรมตามกาลเวลาและธำรงรักษาวัฒนธรรมอันดีงาม</w:t>
            </w:r>
          </w:p>
          <w:p w14:paraId="00587015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BD09039" w14:textId="77777777" w:rsidR="004A3DF6" w:rsidRPr="00BC21AB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แสดงออกถึงมารยาทไทยได้เหมาะสมถูกกาลเทศะ</w:t>
            </w:r>
          </w:p>
          <w:p w14:paraId="6B39B632" w14:textId="77777777" w:rsidR="004A3DF6" w:rsidRPr="00481B0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200F7C13" w14:textId="77777777" w:rsidR="004A3DF6" w:rsidRPr="00BC21AB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ติดตามข้อมูลข่าวสารเหตุการณ์ต่าง ๆ ในชีวิตประจำวัน เลือกรับและใช้ข้อมูลข่าวสารในการเรียนรู้ได้เหมาะสม</w:t>
            </w:r>
          </w:p>
          <w:p w14:paraId="0D17AB90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 ป.6/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01D71CD" w14:textId="77777777" w:rsidR="004A3DF6" w:rsidRPr="00BC21AB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เปรียบเทียบบทบาท หน้าที่ขององค์กรปกครองส่วนท้องถิ่นและรัฐบาล</w:t>
            </w:r>
          </w:p>
          <w:p w14:paraId="64A3B20B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 ป.6/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76F23166" w14:textId="77777777" w:rsidR="004A3DF6" w:rsidRPr="00BC21AB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อภิปรายบทบาท ความสำคัญในการใช้สิทธิออกเสียงเลือกตั้งตามระบอบประชาธิปไตย</w:t>
            </w:r>
          </w:p>
          <w:p w14:paraId="445E1B5A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4C2AED" w14:textId="77777777" w:rsidR="004A3DF6" w:rsidRPr="00A75C1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A17C122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6C58F291" w14:textId="77777777" w:rsidR="004A3DF6" w:rsidRPr="007D4F3A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อธิบายคุณค่าทางวัฒนธรรมที่แตกต่างกันระหว่างกลุ่มคนในสังคมไทย</w:t>
            </w:r>
          </w:p>
          <w:p w14:paraId="2B5E8DE0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6575A51C" w14:textId="77777777" w:rsidR="004A3DF6" w:rsidRPr="007D4F3A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มีส่วนร่วมในกิจกรรม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ต่าง ๆ ที่ส่งเสริมประชาธิปไตยในท้องถิ่นและประเทศ</w:t>
            </w:r>
          </w:p>
        </w:tc>
        <w:tc>
          <w:tcPr>
            <w:tcW w:w="1754" w:type="dxa"/>
          </w:tcPr>
          <w:p w14:paraId="6D4C2219" w14:textId="77777777" w:rsidR="004A3DF6" w:rsidRPr="00220692" w:rsidRDefault="004A3DF6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CC50DBF" w14:textId="77777777" w:rsidR="004A3DF6" w:rsidRDefault="004A3DF6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EAD2B2F" w14:textId="77777777" w:rsidR="004A3DF6" w:rsidRPr="00220692" w:rsidRDefault="004A3DF6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645E78E6" w14:textId="77777777" w:rsidR="004A3DF6" w:rsidRPr="004F4FA4" w:rsidRDefault="004A3DF6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448" w:type="dxa"/>
          </w:tcPr>
          <w:p w14:paraId="1750ECB2" w14:textId="77777777" w:rsidR="004A3DF6" w:rsidRPr="00FB3D42" w:rsidRDefault="004A3DF6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3D1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กฎหมายเป็นข้อบังคับให้สมาชิกในสังคมปฏิบัติหรือละเว้นการปฏิบัติ สิ่งสำคัญประการหนึ่งที่ส่งผลให้สามารถสังคมสามารถอยู่ร่วมกันด้วยความสงบเรียบร้อยคือการปฏิบัติตนตามบทบัญญัติของกฎหมายจราจร กฎหมายยาเสพติดให้โทษ กฎหมายทะเบียนราษฎร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93D1C">
              <w:rPr>
                <w:rFonts w:ascii="TH SarabunPSK" w:hAnsi="TH SarabunPSK" w:cs="TH SarabunPSK"/>
                <w:sz w:val="32"/>
                <w:szCs w:val="32"/>
                <w:cs/>
              </w:rPr>
              <w:t>เทศบัญญัติ ข้อบัญญัติ อบต. อบจ.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93D1C">
              <w:rPr>
                <w:rFonts w:ascii="TH SarabunPSK" w:hAnsi="TH SarabunPSK" w:cs="TH SarabunPSK"/>
                <w:sz w:val="32"/>
                <w:szCs w:val="32"/>
                <w:cs/>
              </w:rPr>
              <w:t>ซึ่งออกโดยองค์กรปกครองส่วนท้องถิ่นและรัฐบาลที่มีบทบาทหน้าที่สำคัญในการบริหารราชการแผ่นดินและการบริหารส่วนท้องถิ่น ประชาชนทุกคนควรมีส่วนร่วมในกิจกรรมต่าง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93D1C">
              <w:rPr>
                <w:rFonts w:ascii="TH SarabunPSK" w:hAnsi="TH SarabunPSK" w:cs="TH SarabunPSK"/>
                <w:sz w:val="32"/>
                <w:szCs w:val="32"/>
                <w:cs/>
              </w:rPr>
              <w:t>ๆ ใช้สิทธิเลือกตั้งตามระบอบประชาธิปไตย ซึ่งจะส่งผลต่อความมั่นคง การปกครองระบอบประชา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793D1C">
              <w:rPr>
                <w:rFonts w:ascii="TH SarabunPSK" w:hAnsi="TH SarabunPSK" w:cs="TH SarabunPSK"/>
                <w:sz w:val="32"/>
                <w:szCs w:val="32"/>
                <w:cs/>
              </w:rPr>
              <w:t>ธิป</w:t>
            </w:r>
            <w:proofErr w:type="spellEnd"/>
            <w:r w:rsidRPr="00793D1C">
              <w:rPr>
                <w:rFonts w:ascii="TH SarabunPSK" w:hAnsi="TH SarabunPSK" w:cs="TH SarabunPSK"/>
                <w:sz w:val="32"/>
                <w:szCs w:val="32"/>
                <w:cs/>
              </w:rPr>
              <w:t>ไตย รู้จักหลักการเลือกรับข่าวสารและเหตุการณ์ต่าง ๆ ที่เกิดขึ้นอย่างถูกต้องจากแหล่งข้อมูล ข่าวสาร เหตุการณ์ต่าง ๆ ที่มีความสำคัญต่อการดำเนินชีวิตอย่างเหมาะสมให้เกิดประโยชน์อย่างแท้จริง เพื่อธำรงรักษาวัฒนธรรมอันดีงามในแต่ละท้องถิ่นมีความแตกต่างกันและมีการเปลี่ยนแปลงไปตามกาลเวลา อันเป็นแบบแผนในการดำเนินชีวิตของคนในสังคม วัฒนธรรมและแสดงออกถึงมรรยาทไทยได้อย่างเหมะสม</w:t>
            </w:r>
          </w:p>
        </w:tc>
        <w:tc>
          <w:tcPr>
            <w:tcW w:w="1014" w:type="dxa"/>
          </w:tcPr>
          <w:p w14:paraId="169513AD" w14:textId="77777777" w:rsidR="004A3DF6" w:rsidRPr="009C25A8" w:rsidRDefault="004A3DF6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  <w:tr w:rsidR="004A3DF6" w14:paraId="29099CA1" w14:textId="77777777" w:rsidTr="004D4D1A">
        <w:tc>
          <w:tcPr>
            <w:tcW w:w="1503" w:type="dxa"/>
          </w:tcPr>
          <w:p w14:paraId="2C757B7F" w14:textId="77777777" w:rsidR="004A3DF6" w:rsidRDefault="004A3DF6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20F8164" w14:textId="77777777" w:rsidR="004A3DF6" w:rsidRPr="00A957D0" w:rsidRDefault="004A3DF6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7E3B365" w14:textId="77777777" w:rsidR="004A3DF6" w:rsidRPr="00ED1994" w:rsidRDefault="004A3DF6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เรียนรู้เรื่องเศรษฐศาสตร์</w:t>
            </w:r>
          </w:p>
        </w:tc>
        <w:tc>
          <w:tcPr>
            <w:tcW w:w="2300" w:type="dxa"/>
          </w:tcPr>
          <w:p w14:paraId="1565E9E8" w14:textId="77777777" w:rsidR="004A3DF6" w:rsidRPr="003637BF" w:rsidRDefault="004A3DF6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1CB3650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ป.6/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BEF440C" w14:textId="77777777" w:rsidR="004A3DF6" w:rsidRPr="007D4F3A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อธิบายบทบาทของผู้ผลิตที่มีความรับผิดชอบ</w:t>
            </w:r>
          </w:p>
          <w:p w14:paraId="551267E9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E29479C" w14:textId="77777777" w:rsidR="004A3DF6" w:rsidRPr="007D4F3A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อธิบายบทบาทของผู้บริโภคที่รู้เท่าทัน</w:t>
            </w:r>
          </w:p>
          <w:p w14:paraId="50AD1013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 ป.6/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A4E9208" w14:textId="77777777" w:rsidR="004A3DF6" w:rsidRPr="007D4F3A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ยกตัวอย่างการรวมกลุ่มทางเศรษฐกิจภายในท้องถิ่น</w:t>
            </w:r>
          </w:p>
          <w:p w14:paraId="5344EA50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5DDDBC0" w14:textId="77777777" w:rsidR="004A3DF6" w:rsidRPr="00A75C1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B4422AC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7FF31D16" w14:textId="77777777" w:rsidR="004A3DF6" w:rsidRPr="007D4F3A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บอกวิธีและประโยชน์ของการใช้ทรัพยากรอย่างยั่งยืน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</w:p>
          <w:p w14:paraId="2CAFD7E5" w14:textId="77777777" w:rsidR="004A3DF6" w:rsidRDefault="004A3DF6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70FA2C41" w14:textId="77777777" w:rsidR="004A3DF6" w:rsidRPr="001B66AB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อธิบายความสัมพันธ์ระหว่างผู้ผลิต ผู้บริโภค ธนาคาร และรัฐบาล</w:t>
            </w:r>
          </w:p>
        </w:tc>
        <w:tc>
          <w:tcPr>
            <w:tcW w:w="1754" w:type="dxa"/>
          </w:tcPr>
          <w:p w14:paraId="48809F11" w14:textId="77777777" w:rsidR="004A3DF6" w:rsidRPr="00220692" w:rsidRDefault="004A3DF6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96326EC" w14:textId="77777777" w:rsidR="004A3DF6" w:rsidRDefault="004A3DF6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3BD8D3BF" w14:textId="77777777" w:rsidR="004A3DF6" w:rsidRPr="00220692" w:rsidRDefault="004A3DF6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8402014" w14:textId="77777777" w:rsidR="004A3DF6" w:rsidRPr="00A957D0" w:rsidRDefault="004A3DF6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  <w:p w14:paraId="1F1B6301" w14:textId="77777777" w:rsidR="004A3DF6" w:rsidRPr="00A957D0" w:rsidRDefault="004A3DF6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78B1D8A1" w14:textId="77777777" w:rsidR="004A3DF6" w:rsidRDefault="004A3DF6" w:rsidP="004D4D1A">
            <w:pPr>
              <w:spacing w:before="120"/>
              <w:ind w:firstLine="288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1B66A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หน่วยเศรษฐกิจมีความสัมพันธ์กันทั้งในระดับหน่วยครัวเรือน หน่วยธุรกิจ หน่วยรัฐบาล นอกจากนั้น ผู้ผลิต ผู้บริโภค ธนาคาร และรัฐบาลยังมีความสัมพันธ์กัน ซึ่งการรวมกลุ่มทางเศรษฐกิจภายในท้องถิ่นมีผลต่อการพัฒนาท้องถิ่น ดังนั้นผู้ผลิตที่มีคุณภาพย่อมต้องมีความรับผิดชอบและใช้ทรัพยากรอย่างมีประสิทธิภาพและประสิทธิผล ก่อให้เกิดประโยชน์ต่อทางผลิตสินค้าที่มีคุณภาพ ส่วนผู้บริโภคที่ดีต้องรู้เท่าทัน รู้บทบาทของ</w:t>
            </w:r>
          </w:p>
          <w:p w14:paraId="59D08C54" w14:textId="77777777" w:rsidR="004A3DF6" w:rsidRPr="00A111E0" w:rsidRDefault="004A3DF6" w:rsidP="004D4D1A">
            <w:pPr>
              <w:spacing w:before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66AB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ตนเองและใช้ทรัพยากรอย่างคุ้มค่าและยั่งยืน</w:t>
            </w:r>
          </w:p>
        </w:tc>
        <w:tc>
          <w:tcPr>
            <w:tcW w:w="1014" w:type="dxa"/>
          </w:tcPr>
          <w:p w14:paraId="30A44576" w14:textId="77777777" w:rsidR="004A3DF6" w:rsidRPr="009C25A8" w:rsidRDefault="004A3DF6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4A3DF6" w14:paraId="511DC2D2" w14:textId="77777777" w:rsidTr="004D4D1A">
        <w:tc>
          <w:tcPr>
            <w:tcW w:w="1503" w:type="dxa"/>
          </w:tcPr>
          <w:p w14:paraId="70CAA161" w14:textId="77777777" w:rsidR="004A3DF6" w:rsidRDefault="004A3DF6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89DFEBA" w14:textId="77777777" w:rsidR="004A3DF6" w:rsidRPr="00A957D0" w:rsidRDefault="004A3DF6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041DC0B" w14:textId="77777777" w:rsidR="004A3DF6" w:rsidRPr="00371375" w:rsidRDefault="004A3DF6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ภูมิศาสตร์น่ารู้</w:t>
            </w:r>
          </w:p>
        </w:tc>
        <w:tc>
          <w:tcPr>
            <w:tcW w:w="2300" w:type="dxa"/>
          </w:tcPr>
          <w:p w14:paraId="09A36DDD" w14:textId="77777777" w:rsidR="004A3DF6" w:rsidRPr="003637BF" w:rsidRDefault="004A3DF6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DBA5EEC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ป.6/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51D860F2" w14:textId="77777777" w:rsidR="004A3DF6" w:rsidRPr="007D4F3A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สืบค้นและอธิบายข้อมูลลักษณะทางกายภาพของประเทศไทย ด้วยแผนที่ รูปถ่ายทางอากาศ และภาพจากดาวเทียม</w:t>
            </w:r>
          </w:p>
          <w:p w14:paraId="750BFC40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7D9295F" w14:textId="77777777" w:rsidR="004A3DF6" w:rsidRPr="007D4F3A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อธิบายความสัมพันธ์ระหว่างลักษณะทางกายภาพกับภัยพิบัติในประเทศไทย เพื่อเตรียมพร้อมรับมือ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ภัยพิบัติ</w:t>
            </w:r>
          </w:p>
          <w:p w14:paraId="111500C0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A75C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.2 ป.6/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DCA740E" w14:textId="77777777" w:rsidR="004A3DF6" w:rsidRPr="007D4F3A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วิเคราะห์การเปลี่ยนแปลงทางกายภาพของประเทศไทยในอดีตกับปัจจุบัน และผลที่เกิดขึ้นจากการเปลี่ยนแปลง</w:t>
            </w:r>
          </w:p>
          <w:p w14:paraId="0AD320AB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0990308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162B9C" w14:textId="77777777" w:rsidR="004A3DF6" w:rsidRPr="00A75C1D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293FA7C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51FD0F5C" w14:textId="77777777" w:rsidR="004A3DF6" w:rsidRPr="007D4F3A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วิเคราะห์ปฏิสัมพันธ์ระหว่างสิ่งแวดล้อมทางกายภาพกับลักษณะกิจกรรมทางเศรษฐกิจและสังคมในประทศไทย</w:t>
            </w:r>
          </w:p>
          <w:p w14:paraId="74430B9E" w14:textId="77777777" w:rsidR="004A3DF6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. 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</w:p>
          <w:p w14:paraId="4B21AC60" w14:textId="77777777" w:rsidR="004A3DF6" w:rsidRPr="007D4F3A" w:rsidRDefault="004A3DF6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นำเสนอตัวอย่างที่สะท้อนให้เห็นผลจากการรักษาและทำลายทรัพยากร และสิ่งแวดล้อม และเสนอแนวทางในการจัดการที่ยั่งยืนในประเทศไทย</w:t>
            </w:r>
          </w:p>
        </w:tc>
        <w:tc>
          <w:tcPr>
            <w:tcW w:w="1754" w:type="dxa"/>
          </w:tcPr>
          <w:p w14:paraId="65DEC201" w14:textId="77777777" w:rsidR="004A3DF6" w:rsidRPr="00220692" w:rsidRDefault="004A3DF6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DC5861E" w14:textId="77777777" w:rsidR="004A3DF6" w:rsidRDefault="004A3DF6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0DB6FA01" w14:textId="77777777" w:rsidR="004A3DF6" w:rsidRPr="00DE39CF" w:rsidRDefault="004A3DF6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FA1A851" w14:textId="77777777" w:rsidR="004A3DF6" w:rsidRPr="007528FC" w:rsidRDefault="004A3DF6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F4FA4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ลักษณะทางกายภาพของไทยในภูมิภาคต่าง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F4FA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ส่งผลให้เกิดลักษณะที่แตกต่างกัน ทั้งที่เกิดขึ้นเองตามธรรมชาติและจากกิจกรรมของมนุษย์ การศึกษาแผนที่ รูปถ่ายทางอากาศ และภาพจากดาวเทียม จะช่วยแสดงข้อมูลลักษณะทางกายภาพของประเทศไทย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F4FA4">
              <w:rPr>
                <w:rFonts w:ascii="TH SarabunPSK" w:hAnsi="TH SarabunPSK" w:cs="TH SarabunPSK"/>
                <w:sz w:val="32"/>
                <w:szCs w:val="32"/>
                <w:cs/>
              </w:rPr>
              <w:t>ภูมิประเทศ ภูมิอากาศ และทรัพยากรธรรมชาติที่ส่งผลต่อกิจกรรมทางเศรษฐกิจและสังคมในประเทศไทยในภูมิภาค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F4FA4">
              <w:rPr>
                <w:rFonts w:ascii="TH SarabunPSK" w:hAnsi="TH SarabunPSK" w:cs="TH SarabunPSK"/>
                <w:sz w:val="32"/>
                <w:szCs w:val="32"/>
                <w:cs/>
              </w:rPr>
              <w:t>ต่าง ๆ ขณะเดียวกันกิจกรรมทางเศรษฐกิจและสังคมในประเทศไทยก็</w:t>
            </w:r>
            <w:r w:rsidRPr="00C2754A">
              <w:rPr>
                <w:rFonts w:ascii="TH SarabunPSK" w:hAnsi="TH SarabunPSK" w:cs="TH SarabunPSK"/>
                <w:sz w:val="32"/>
                <w:szCs w:val="32"/>
                <w:cs/>
              </w:rPr>
              <w:t>ส่งผลให้เกิดการเปลี่ยนแปลง</w:t>
            </w:r>
            <w:r w:rsidRPr="004F4FA4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สิ่งแวดล้อมทางกายภาพของประเทศไทย จึงควรมีแนวทางการจัดการทรัพยากรและสิ่งแวดล้อมที่ยั่งยืนในประเทศไทยแตกต่างกันไปตามลักษณะทางกายภาพและการดำเนินชีวิต และเป็นการเตรียมพร้อมรับมือภัยพิบัติที่แตกต่างกันไปตามลักษณะทางกายภาพของแต่ละภูมิภาคเพื่อช่วยให้เราอยู่ร่วมกับธรรมชาติได้อย่างยั่งยืน</w:t>
            </w:r>
          </w:p>
        </w:tc>
        <w:tc>
          <w:tcPr>
            <w:tcW w:w="1014" w:type="dxa"/>
          </w:tcPr>
          <w:p w14:paraId="37C30EDB" w14:textId="77777777" w:rsidR="004A3DF6" w:rsidRPr="00A75C1D" w:rsidRDefault="004A3DF6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75C1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14:paraId="7DC7D544" w14:textId="77777777" w:rsidR="004A3DF6" w:rsidRDefault="004A3DF6" w:rsidP="004A3DF6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64D8FE1" w14:textId="02ED0327" w:rsidR="004A3DF6" w:rsidRDefault="004A3DF6" w:rsidP="004A3DF6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4A3DF6" w:rsidSect="000B716D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A5656" w14:textId="77777777" w:rsidR="005340B9" w:rsidRDefault="005340B9" w:rsidP="003071DF">
      <w:pPr>
        <w:spacing w:after="0" w:line="240" w:lineRule="auto"/>
      </w:pPr>
      <w:r>
        <w:separator/>
      </w:r>
    </w:p>
  </w:endnote>
  <w:endnote w:type="continuationSeparator" w:id="0">
    <w:p w14:paraId="6A5F52D5" w14:textId="77777777" w:rsidR="005340B9" w:rsidRDefault="005340B9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18709071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F5C470" w14:textId="55FD0161" w:rsidR="000B716D" w:rsidRPr="000B716D" w:rsidRDefault="000B716D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0F760F49" wp14:editId="044CB4AE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-6781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0FF5E8CB" id="Rectangle: Rounded Corners 1632" o:spid="_x0000_s1026" style="position:absolute;margin-left:0;margin-top:-.55pt;width:42pt;height:21.25pt;z-index:-251581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0B716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0B716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0B716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0B716D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0B716D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0B716D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D703C" w14:textId="77777777" w:rsidR="005340B9" w:rsidRDefault="005340B9" w:rsidP="003071DF">
      <w:pPr>
        <w:spacing w:after="0" w:line="240" w:lineRule="auto"/>
      </w:pPr>
      <w:r>
        <w:separator/>
      </w:r>
    </w:p>
  </w:footnote>
  <w:footnote w:type="continuationSeparator" w:id="0">
    <w:p w14:paraId="2F0FD4CF" w14:textId="77777777" w:rsidR="005340B9" w:rsidRDefault="005340B9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B716D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2620B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1F1"/>
    <w:rsid w:val="00530412"/>
    <w:rsid w:val="00530ACF"/>
    <w:rsid w:val="00531B9E"/>
    <w:rsid w:val="00532DD0"/>
    <w:rsid w:val="00533FFC"/>
    <w:rsid w:val="005340B9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43D3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49F4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8F5006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159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087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2F45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1462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2024-08-30T06:41:00Z</dcterms:modified>
</cp:coreProperties>
</file>