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C8D" w14:textId="7B9EEA37" w:rsidR="00062BE9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6830D9">
        <w:rPr>
          <w:rFonts w:ascii="TH Sarabun New" w:hAnsi="TH Sarabun New" w:cs="TH Sarabun New"/>
          <w:sz w:val="28"/>
        </w:rPr>
        <w:tab/>
      </w:r>
      <w:r w:rsidR="000A5025" w:rsidRPr="000A5025">
        <w:rPr>
          <w:rFonts w:ascii="TH Sarabun New" w:hAnsi="TH Sarabun New" w:cs="TH Sarabun New" w:hint="cs"/>
          <w:color w:val="000000"/>
          <w:sz w:val="28"/>
          <w:cs/>
        </w:rPr>
        <w:t>โครงการยกระดับการเรียนรู้วิทยาการคำนวณเพื่อพัฒนาทักษะการคิดเชิงคำนวณ</w:t>
      </w:r>
      <w:r w:rsidR="000A5025" w:rsidRPr="000A5025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0A5025" w:rsidRPr="000A5025">
        <w:rPr>
          <w:rFonts w:ascii="TH Sarabun New" w:hAnsi="TH Sarabun New" w:cs="TH Sarabun New"/>
          <w:color w:val="000000"/>
          <w:sz w:val="28"/>
        </w:rPr>
        <w:t xml:space="preserve">Computational Thinking) </w:t>
      </w:r>
      <w:r w:rsidR="000A5025" w:rsidRPr="000A5025">
        <w:rPr>
          <w:rFonts w:ascii="TH Sarabun New" w:hAnsi="TH Sarabun New" w:cs="TH Sarabun New" w:hint="cs"/>
          <w:color w:val="000000"/>
          <w:sz w:val="28"/>
          <w:cs/>
        </w:rPr>
        <w:t>เพื่อสร้างสรรค์นวัตกรรมผ่านกระบวนการเรียนรู้เชิงรุก</w:t>
      </w:r>
      <w:r w:rsidR="000A5025" w:rsidRPr="000A5025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0A5025" w:rsidRPr="000A5025">
        <w:rPr>
          <w:rFonts w:ascii="TH Sarabun New" w:hAnsi="TH Sarabun New" w:cs="TH Sarabun New"/>
          <w:color w:val="000000"/>
          <w:sz w:val="28"/>
        </w:rPr>
        <w:t xml:space="preserve">Active Learning) </w:t>
      </w:r>
      <w:r w:rsidR="000A5025" w:rsidRPr="000A5025">
        <w:rPr>
          <w:rFonts w:ascii="TH Sarabun New" w:hAnsi="TH Sarabun New" w:cs="TH Sarabun New" w:hint="cs"/>
          <w:color w:val="000000"/>
          <w:sz w:val="28"/>
          <w:cs/>
        </w:rPr>
        <w:t>ที่หลากหลาย</w:t>
      </w:r>
    </w:p>
    <w:p w14:paraId="62B9DCD9" w14:textId="220EE090" w:rsidR="00A15FC6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6830D9">
        <w:rPr>
          <w:rFonts w:ascii="TH Sarabun New" w:hAnsi="TH Sarabun New" w:cs="TH Sarabun New"/>
          <w:sz w:val="28"/>
          <w:cs/>
        </w:rPr>
        <w:tab/>
      </w:r>
      <w:r w:rsidR="00062BE9" w:rsidRPr="006830D9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0870BF0C" w:rsidR="00A15FC6" w:rsidRPr="006830D9" w:rsidRDefault="00A15FC6" w:rsidP="00A15FC6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/>
          <w:sz w:val="28"/>
          <w:szCs w:val="28"/>
          <w:cs/>
        </w:rPr>
        <w:t>๒๕๖</w:t>
      </w:r>
      <w:r w:rsidR="00B12BDF" w:rsidRPr="006830D9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6830D9" w:rsidRDefault="00A73367" w:rsidP="00A73367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3AB3C5CC" w14:textId="77777777" w:rsidR="00F8550D" w:rsidRDefault="00A73367" w:rsidP="00F8550D">
      <w:pPr>
        <w:pStyle w:val="ctl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2B8A3528" w14:textId="7ADB2035" w:rsidR="000A5025" w:rsidRPr="000A5025" w:rsidRDefault="000A5025" w:rsidP="000A5025">
      <w:pPr>
        <w:pStyle w:val="ctl"/>
        <w:snapToGrid w:val="0"/>
        <w:ind w:firstLine="720"/>
        <w:jc w:val="thaiDistribute"/>
        <w:rPr>
          <w:rFonts w:ascii="TH Sarabun New" w:hAnsi="TH Sarabun New" w:cs="TH Sarabun New" w:hint="cs"/>
          <w:sz w:val="28"/>
          <w:szCs w:val="28"/>
        </w:rPr>
      </w:pPr>
      <w:r w:rsidRPr="000A5025">
        <w:rPr>
          <w:rFonts w:ascii="TH Sarabun New" w:hAnsi="TH Sarabun New" w:cs="TH Sarabun New" w:hint="cs"/>
          <w:sz w:val="28"/>
          <w:szCs w:val="28"/>
          <w:cs/>
        </w:rPr>
        <w:t>สำนักงานคณะกรรมการการศึกษาขั้นพื้นฐาน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(</w:t>
      </w:r>
      <w:proofErr w:type="spellStart"/>
      <w:r w:rsidRPr="000A5025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0A5025">
        <w:rPr>
          <w:rFonts w:ascii="TH Sarabun New" w:hAnsi="TH Sarabun New" w:cs="TH Sarabun New"/>
          <w:sz w:val="28"/>
          <w:szCs w:val="28"/>
          <w:cs/>
        </w:rPr>
        <w:t xml:space="preserve">.)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กระทรวงศึกษาธิการ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มีนโยบายและจุดเน้น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ประจำปี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๒๕๖๗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- </w:t>
      </w:r>
      <w:r>
        <w:rPr>
          <w:rFonts w:ascii="TH Sarabun New" w:hAnsi="TH Sarabun New" w:cs="TH Sarabun New" w:hint="cs"/>
          <w:sz w:val="28"/>
          <w:szCs w:val="28"/>
          <w:cs/>
        </w:rPr>
        <w:t>๒๕๖๘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ในการ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"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ปรับกระบวนการจัดการเรียนรู้ให้ทันสมัยและหลากหลาย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"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โดยมุ่งเน้นการจัดการเรียนรู้เชิงรุก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0A5025">
        <w:rPr>
          <w:rFonts w:ascii="TH Sarabun New" w:hAnsi="TH Sarabun New" w:cs="TH Sarabun New"/>
          <w:sz w:val="28"/>
          <w:szCs w:val="28"/>
        </w:rPr>
        <w:t xml:space="preserve">Active Learning)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เพื่อพัฒนาสมรรถนะ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ศักยภาพ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และคุณลักษณะของผู้เรียนตามความถนัด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ความสนใจ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โดยเฉพาะอย่างยิ่งการส่งเสริมทักษะการคิด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ซึ่งเป็นพื้นฐานสำคัญในการเรียนรู้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การดำเนินชีวิต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และการพัฒนาตนเอง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อย่างไรก็ตาม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การจัดการเรียนการสอนในปัจจุบันยังไม่สามารถพัฒนาทักษะการคิดเชิงคำนวณ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0A5025">
        <w:rPr>
          <w:rFonts w:ascii="TH Sarabun New" w:hAnsi="TH Sarabun New" w:cs="TH Sarabun New"/>
          <w:sz w:val="28"/>
          <w:szCs w:val="28"/>
        </w:rPr>
        <w:t xml:space="preserve">Computational Thinking)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ให้กับผู้เรียนได้อย่างเต็มศักยภาพ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ซึ่งทักษะดังกล่าวเป็นทักษะที่สำคัญ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และจำเป็นอย่างยิ่งในศตวรรษที่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szCs w:val="28"/>
          <w:cs/>
        </w:rPr>
        <w:t>๒๑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เนื่องจากเป็นทักษะการคิดแก้ปัญหาอย่างเป็นระบบ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เป็นขั้นตอน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และเป็นเหตุเป็นผล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สามารถนำไปประยุกต์ใช้ในการแก้ปัญหาในชีวิตประจำวัน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และเป็นพื้นฐานในการสร้างสรรค์นวัตกรรมได้</w:t>
      </w:r>
    </w:p>
    <w:p w14:paraId="72A1C8C8" w14:textId="00AF10F3" w:rsidR="004F4D8B" w:rsidRPr="006830D9" w:rsidRDefault="000A5025" w:rsidP="000A5025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b/>
          <w:bCs/>
          <w:sz w:val="28"/>
          <w:szCs w:val="28"/>
        </w:rPr>
      </w:pPr>
      <w:r w:rsidRPr="000A5025">
        <w:rPr>
          <w:rFonts w:ascii="TH Sarabun New" w:hAnsi="TH Sarabun New" w:cs="TH Sarabun New" w:hint="cs"/>
          <w:sz w:val="28"/>
          <w:szCs w:val="28"/>
          <w:cs/>
        </w:rPr>
        <w:t>ด้วยเหตุนี้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………………………..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จึงเล็งเห็นความสำคัญของการยกระดับการเรียนรู้วิทยาการคำนวณ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เพื่อพัฒนาทักษะการคิดเชิงคำนวณ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0A5025">
        <w:rPr>
          <w:rFonts w:ascii="TH Sarabun New" w:hAnsi="TH Sarabun New" w:cs="TH Sarabun New"/>
          <w:sz w:val="28"/>
          <w:szCs w:val="28"/>
        </w:rPr>
        <w:t xml:space="preserve">Computational Thinking)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อันได้แก่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/>
          <w:sz w:val="28"/>
          <w:szCs w:val="28"/>
        </w:rPr>
        <w:t>Decomposition (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การย่อยปัญหา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) </w:t>
      </w:r>
      <w:r w:rsidRPr="000A5025">
        <w:rPr>
          <w:rFonts w:ascii="TH Sarabun New" w:hAnsi="TH Sarabun New" w:cs="TH Sarabun New"/>
          <w:sz w:val="28"/>
          <w:szCs w:val="28"/>
        </w:rPr>
        <w:t>Pattern Recognition (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การจดจำรูปแบบ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) </w:t>
      </w:r>
      <w:r w:rsidRPr="000A5025">
        <w:rPr>
          <w:rFonts w:ascii="TH Sarabun New" w:hAnsi="TH Sarabun New" w:cs="TH Sarabun New"/>
          <w:sz w:val="28"/>
          <w:szCs w:val="28"/>
        </w:rPr>
        <w:t>Abstraction (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ความคิดด้านนามธรรม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)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และ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0A5025">
        <w:rPr>
          <w:rFonts w:ascii="TH Sarabun New" w:hAnsi="TH Sarabun New" w:cs="TH Sarabun New"/>
          <w:sz w:val="28"/>
          <w:szCs w:val="28"/>
        </w:rPr>
        <w:t>Algorithm Design (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การออกแบบอ</w:t>
      </w:r>
      <w:proofErr w:type="spellStart"/>
      <w:r w:rsidRPr="000A5025">
        <w:rPr>
          <w:rFonts w:ascii="TH Sarabun New" w:hAnsi="TH Sarabun New" w:cs="TH Sarabun New" w:hint="cs"/>
          <w:sz w:val="28"/>
          <w:szCs w:val="28"/>
          <w:cs/>
        </w:rPr>
        <w:t>ัล</w:t>
      </w:r>
      <w:proofErr w:type="spellEnd"/>
      <w:r w:rsidRPr="000A5025">
        <w:rPr>
          <w:rFonts w:ascii="TH Sarabun New" w:hAnsi="TH Sarabun New" w:cs="TH Sarabun New" w:hint="cs"/>
          <w:sz w:val="28"/>
          <w:szCs w:val="28"/>
          <w:cs/>
        </w:rPr>
        <w:t>กอริทึ่ม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)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เพื่อสร้างสรรค์นวัตกรรมผ่านกระบวนการเรียนรู้เชิงรุก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0A5025">
        <w:rPr>
          <w:rFonts w:ascii="TH Sarabun New" w:hAnsi="TH Sarabun New" w:cs="TH Sarabun New"/>
          <w:sz w:val="28"/>
          <w:szCs w:val="28"/>
        </w:rPr>
        <w:t xml:space="preserve">Active Learning)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ที่หลากหลาย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เช่น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การเรียนรู้ผ่านการเล่น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การทำโครงงาน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การแก้ปัญหา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และการใช้เทคโนโลยีดิจิทัล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ซึ่งจะช่วยส่งเสริมให้ผู้เรียนเกิดกระบวนการคิดเชิงวิเคราะห์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คิดอย่างเป็นระบบ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bookmarkStart w:id="0" w:name="_GoBack"/>
      <w:bookmarkEnd w:id="0"/>
      <w:r w:rsidRPr="000A5025">
        <w:rPr>
          <w:rFonts w:ascii="TH Sarabun New" w:hAnsi="TH Sarabun New" w:cs="TH Sarabun New" w:hint="cs"/>
          <w:sz w:val="28"/>
          <w:szCs w:val="28"/>
          <w:cs/>
        </w:rPr>
        <w:t>คิดสร้างสรรค์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และสามารถนำความรู้ไปประยุกต์ใช้ในการแก้ปัญหาในชีวิตจริง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รวมถึงการพัฒนา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และสร้างสรรค์นวัตกรรม</w:t>
      </w:r>
      <w:r>
        <w:rPr>
          <w:rFonts w:ascii="TH Sarabun New" w:hAnsi="TH Sarabun New" w:cs="TH Sarabun New"/>
          <w:sz w:val="28"/>
          <w:szCs w:val="28"/>
          <w:cs/>
        </w:rPr>
        <w:br/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เพื่อการพัฒนาตนเอง</w:t>
      </w:r>
      <w:r w:rsidRPr="000A5025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0A5025">
        <w:rPr>
          <w:rFonts w:ascii="TH Sarabun New" w:hAnsi="TH Sarabun New" w:cs="TH Sarabun New" w:hint="cs"/>
          <w:sz w:val="28"/>
          <w:szCs w:val="28"/>
          <w:cs/>
        </w:rPr>
        <w:t>และสังคมต่อไป</w:t>
      </w:r>
      <w:r w:rsidR="00F8550D">
        <w:rPr>
          <w:rFonts w:ascii="TH Sarabun New" w:hAnsi="TH Sarabun New" w:cs="TH Sarabun New"/>
          <w:sz w:val="28"/>
          <w:szCs w:val="28"/>
          <w:cs/>
        </w:rPr>
        <w:br/>
      </w:r>
      <w:r w:rsidR="00A73367" w:rsidRPr="006830D9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="00A73367"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="00A73367" w:rsidRPr="006830D9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3340713B" w:rsidR="00A467D1" w:rsidRPr="005B7FFA" w:rsidRDefault="00A15FC6" w:rsidP="005B7FFA">
      <w:pPr>
        <w:tabs>
          <w:tab w:val="left" w:pos="426"/>
          <w:tab w:val="left" w:pos="720"/>
          <w:tab w:val="left" w:pos="900"/>
          <w:tab w:val="left" w:pos="1260"/>
        </w:tabs>
        <w:spacing w:after="0"/>
        <w:ind w:firstLine="720"/>
        <w:jc w:val="thaiDistribute"/>
        <w:rPr>
          <w:rFonts w:ascii="TH Sarabun New" w:hAnsi="TH Sarabun New" w:cs="TH Sarabun New"/>
          <w:color w:val="000000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="003C0A41" w:rsidRPr="006830D9">
        <w:rPr>
          <w:rFonts w:ascii="TH Sarabun New" w:hAnsi="TH Sarabun New" w:cs="TH Sarabun New"/>
          <w:sz w:val="28"/>
          <w:cs/>
        </w:rPr>
        <w:t>๒.๑</w:t>
      </w:r>
      <w:r w:rsidR="003C0A41" w:rsidRPr="006830D9">
        <w:rPr>
          <w:rFonts w:ascii="TH Sarabun New" w:hAnsi="TH Sarabun New" w:cs="TH Sarabun New"/>
          <w:sz w:val="28"/>
        </w:rPr>
        <w:t xml:space="preserve"> </w:t>
      </w:r>
      <w:r w:rsidR="000A5025" w:rsidRPr="000A5025">
        <w:rPr>
          <w:rFonts w:ascii="TH Sarabun New" w:hAnsi="TH Sarabun New" w:cs="TH Sarabun New" w:hint="cs"/>
          <w:sz w:val="28"/>
          <w:cs/>
        </w:rPr>
        <w:t>เพื่อสนับสนุนให้ครูมีสื่อการสอนที่ทันสมัยและมีคุณภาพ</w:t>
      </w:r>
      <w:r w:rsidR="000A5025" w:rsidRPr="000A5025">
        <w:rPr>
          <w:rFonts w:ascii="TH Sarabun New" w:hAnsi="TH Sarabun New" w:cs="TH Sarabun New"/>
          <w:sz w:val="28"/>
          <w:cs/>
        </w:rPr>
        <w:t xml:space="preserve"> </w:t>
      </w:r>
      <w:r w:rsidR="000A5025" w:rsidRPr="000A5025">
        <w:rPr>
          <w:rFonts w:ascii="TH Sarabun New" w:hAnsi="TH Sarabun New" w:cs="TH Sarabun New" w:hint="cs"/>
          <w:sz w:val="28"/>
          <w:cs/>
        </w:rPr>
        <w:t>พร้อมกระบวนการออกแบบกิจกรรมส่งเสริมการเรียนรู้เชิงรุก</w:t>
      </w:r>
      <w:r w:rsidR="000A5025" w:rsidRPr="000A5025">
        <w:rPr>
          <w:rFonts w:ascii="TH Sarabun New" w:hAnsi="TH Sarabun New" w:cs="TH Sarabun New"/>
          <w:sz w:val="28"/>
          <w:cs/>
        </w:rPr>
        <w:t xml:space="preserve"> (</w:t>
      </w:r>
      <w:r w:rsidR="000A5025" w:rsidRPr="000A5025">
        <w:rPr>
          <w:rFonts w:ascii="TH Sarabun New" w:hAnsi="TH Sarabun New" w:cs="TH Sarabun New"/>
          <w:sz w:val="28"/>
        </w:rPr>
        <w:t xml:space="preserve">Active Learning) </w:t>
      </w:r>
      <w:r w:rsidR="000A5025" w:rsidRPr="000A5025">
        <w:rPr>
          <w:rFonts w:ascii="TH Sarabun New" w:hAnsi="TH Sarabun New" w:cs="TH Sarabun New" w:hint="cs"/>
          <w:sz w:val="28"/>
          <w:cs/>
        </w:rPr>
        <w:t>ที่พัฒนาทักษะการคิดเชิงคำนวณ</w:t>
      </w:r>
      <w:r w:rsidR="000A5025" w:rsidRPr="000A5025">
        <w:rPr>
          <w:rFonts w:ascii="TH Sarabun New" w:hAnsi="TH Sarabun New" w:cs="TH Sarabun New"/>
          <w:sz w:val="28"/>
          <w:cs/>
        </w:rPr>
        <w:t xml:space="preserve"> (</w:t>
      </w:r>
      <w:r w:rsidR="000A5025" w:rsidRPr="000A5025">
        <w:rPr>
          <w:rFonts w:ascii="TH Sarabun New" w:hAnsi="TH Sarabun New" w:cs="TH Sarabun New"/>
          <w:sz w:val="28"/>
        </w:rPr>
        <w:t>Computational Thinking)</w:t>
      </w:r>
    </w:p>
    <w:p w14:paraId="5572AD43" w14:textId="3201A5F4" w:rsidR="003C0A41" w:rsidRPr="006830D9" w:rsidRDefault="003C0A41" w:rsidP="00A467D1">
      <w:pPr>
        <w:pStyle w:val="ctl"/>
        <w:snapToGrid w:val="0"/>
        <w:spacing w:before="0" w:beforeAutospacing="0"/>
        <w:ind w:firstLine="720"/>
        <w:jc w:val="thaiDistribute"/>
        <w:rPr>
          <w:rFonts w:ascii="TH Sarabun New" w:eastAsia="MS Gothic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๒.๒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เพื่อส่งเสริมให้ผู้เรียนพัฒนาทักษะการแก้ปัญหาอย่างเป็นระบบผ่านกระบวนการคิดเชิงคำนวณใน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0A5025">
        <w:rPr>
          <w:rFonts w:ascii="TH Sarabun New" w:hAnsi="TH Sarabun New" w:cs="TH Sarabun New" w:hint="cs"/>
          <w:sz w:val="28"/>
          <w:szCs w:val="28"/>
          <w:cs/>
        </w:rPr>
        <w:t>๔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ด้าน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ได้แก่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0A5025" w:rsidRPr="000A5025">
        <w:rPr>
          <w:rFonts w:ascii="TH Sarabun New" w:hAnsi="TH Sarabun New" w:cs="TH Sarabun New"/>
          <w:sz w:val="28"/>
          <w:szCs w:val="28"/>
        </w:rPr>
        <w:t>Decomposition (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การย่อยปัญหา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>)</w:t>
      </w:r>
      <w:r w:rsidR="000A5025" w:rsidRPr="000A5025">
        <w:rPr>
          <w:rFonts w:ascii="TH Sarabun New" w:hAnsi="TH Sarabun New" w:cs="TH Sarabun New"/>
          <w:sz w:val="28"/>
          <w:szCs w:val="28"/>
        </w:rPr>
        <w:t>, Pattern Recognition (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การจดจำรูปแบบ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>)</w:t>
      </w:r>
      <w:r w:rsidR="000A5025" w:rsidRPr="000A5025">
        <w:rPr>
          <w:rFonts w:ascii="TH Sarabun New" w:hAnsi="TH Sarabun New" w:cs="TH Sarabun New"/>
          <w:sz w:val="28"/>
          <w:szCs w:val="28"/>
        </w:rPr>
        <w:t>, Abstraction (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ความคิดด้านนามธรรม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>)</w:t>
      </w:r>
      <w:r w:rsidR="000A5025" w:rsidRPr="000A5025">
        <w:rPr>
          <w:rFonts w:ascii="TH Sarabun New" w:hAnsi="TH Sarabun New" w:cs="TH Sarabun New"/>
          <w:sz w:val="28"/>
          <w:szCs w:val="28"/>
        </w:rPr>
        <w:t xml:space="preserve">, 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และ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0A5025" w:rsidRPr="000A5025">
        <w:rPr>
          <w:rFonts w:ascii="TH Sarabun New" w:hAnsi="TH Sarabun New" w:cs="TH Sarabun New"/>
          <w:sz w:val="28"/>
          <w:szCs w:val="28"/>
        </w:rPr>
        <w:t>Algorithm Design (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การออกแบบอ</w:t>
      </w:r>
      <w:proofErr w:type="spellStart"/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ัล</w:t>
      </w:r>
      <w:proofErr w:type="spellEnd"/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กอริทึ่ม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>)</w:t>
      </w:r>
    </w:p>
    <w:p w14:paraId="1AE70E9E" w14:textId="0FF30F51" w:rsidR="003842C4" w:rsidRDefault="003C0A41" w:rsidP="003842C4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เพื่อเตรียมความพร้อมให้ผู้เรียนมีทักษะการคิดวิเคราะห์และการแก้ปัญหาในชีวิตจริงอย่างเป็นขั้นตอน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สร้างพื้นฐานสู่การออกแบบนวัตกรรมและการเรียนรู้ด้านวิทยาการคำนวณ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="000A5025" w:rsidRPr="000A5025">
        <w:rPr>
          <w:rFonts w:ascii="TH Sarabun New" w:hAnsi="TH Sarabun New" w:cs="TH Sarabun New"/>
          <w:sz w:val="28"/>
          <w:szCs w:val="28"/>
        </w:rPr>
        <w:t xml:space="preserve">Computational Science) 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ซึ่งเป็นทักษะสำคัญในศตวรรษที่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0A5025">
        <w:rPr>
          <w:rFonts w:ascii="TH Sarabun New" w:hAnsi="TH Sarabun New" w:cs="TH Sarabun New" w:hint="cs"/>
          <w:sz w:val="28"/>
          <w:szCs w:val="28"/>
          <w:cs/>
        </w:rPr>
        <w:t>๒๑</w:t>
      </w:r>
      <w:r w:rsidR="000A5025" w:rsidRPr="000A5025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0A5025" w:rsidRPr="000A5025">
        <w:rPr>
          <w:rFonts w:ascii="TH Sarabun New" w:hAnsi="TH Sarabun New" w:cs="TH Sarabun New" w:hint="cs"/>
          <w:sz w:val="28"/>
          <w:szCs w:val="28"/>
          <w:cs/>
        </w:rPr>
        <w:t>สำหรับการเป็นพลเมืองโลกในอนาคต</w:t>
      </w:r>
    </w:p>
    <w:p w14:paraId="20305861" w14:textId="77777777" w:rsidR="000C07C1" w:rsidRDefault="009646EF" w:rsidP="000C07C1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4"/>
          <w:szCs w:val="28"/>
        </w:rPr>
      </w:pPr>
      <w:r w:rsidRPr="00BD34A9">
        <w:rPr>
          <w:rFonts w:ascii="TH Sarabun New" w:hAnsi="TH Sarabun New" w:cs="TH Sarabun New" w:hint="cs"/>
          <w:b/>
          <w:bCs/>
          <w:sz w:val="24"/>
          <w:szCs w:val="28"/>
          <w:cs/>
        </w:rPr>
        <w:t>๓</w:t>
      </w:r>
      <w:r w:rsidRPr="00BD34A9">
        <w:rPr>
          <w:rFonts w:ascii="TH Sarabun New" w:hAnsi="TH Sarabun New" w:cs="TH Sarabun New"/>
          <w:b/>
          <w:bCs/>
          <w:sz w:val="24"/>
          <w:szCs w:val="28"/>
          <w:cs/>
        </w:rPr>
        <w:t>. เป้าหมายของโครงการ</w:t>
      </w:r>
    </w:p>
    <w:p w14:paraId="51B06A6F" w14:textId="4B308A24" w:rsidR="00871AD0" w:rsidRPr="000C07C1" w:rsidRDefault="00871AD0" w:rsidP="000C07C1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b/>
          <w:bCs/>
          <w:sz w:val="24"/>
          <w:szCs w:val="28"/>
        </w:rPr>
      </w:pPr>
      <w:r w:rsidRPr="00871AD0">
        <w:rPr>
          <w:rFonts w:ascii="TH Sarabun New" w:hAnsi="TH Sarabun New" w:cs="TH Sarabun New" w:hint="cs"/>
          <w:sz w:val="28"/>
          <w:szCs w:val="28"/>
          <w:cs/>
        </w:rPr>
        <w:t>๓</w:t>
      </w:r>
      <w:r w:rsidRPr="00871AD0">
        <w:rPr>
          <w:rFonts w:ascii="TH Sarabun New" w:hAnsi="TH Sarabun New" w:cs="TH Sarabun New"/>
          <w:sz w:val="28"/>
          <w:szCs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๑</w:t>
      </w:r>
      <w:r w:rsidRPr="00871AD0">
        <w:rPr>
          <w:rFonts w:ascii="TH Sarabun New" w:hAnsi="TH Sarabun New" w:cs="TH Sarabun New"/>
          <w:sz w:val="28"/>
          <w:szCs w:val="28"/>
        </w:rPr>
        <w:t xml:space="preserve"> 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ด้านปริมาณ</w:t>
      </w:r>
    </w:p>
    <w:p w14:paraId="645E80A7" w14:textId="3E3B7576" w:rsidR="000C07C1" w:rsidRDefault="00871AD0" w:rsidP="000C07C1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ครูผู้สอนและนักเรียนในระดับประถมศึกษา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ในโรงเรียนสังกัด</w:t>
      </w:r>
      <w:r w:rsidRPr="00871AD0">
        <w:rPr>
          <w:rFonts w:ascii="TH Sarabun New" w:hAnsi="TH Sarabun New" w:cs="TH Sarabun New" w:hint="eastAsia"/>
          <w:sz w:val="28"/>
          <w:cs/>
        </w:rPr>
        <w:t>…………</w:t>
      </w:r>
      <w:r w:rsidRPr="00871AD0">
        <w:rPr>
          <w:rFonts w:ascii="TH Sarabun New" w:hAnsi="TH Sarabun New" w:cs="TH Sarabun New"/>
          <w:sz w:val="28"/>
          <w:cs/>
        </w:rPr>
        <w:t xml:space="preserve">. </w:t>
      </w:r>
      <w:r w:rsidRPr="00871AD0">
        <w:rPr>
          <w:rFonts w:ascii="TH Sarabun New" w:hAnsi="TH Sarabun New" w:cs="TH Sarabun New" w:hint="cs"/>
          <w:sz w:val="28"/>
          <w:cs/>
        </w:rPr>
        <w:t>จำนวน</w:t>
      </w:r>
      <w:r w:rsidRPr="00871AD0">
        <w:rPr>
          <w:rFonts w:ascii="TH Sarabun New" w:hAnsi="TH Sarabun New" w:cs="TH Sarabun New"/>
          <w:sz w:val="28"/>
          <w:cs/>
        </w:rPr>
        <w:t xml:space="preserve"> …… </w:t>
      </w:r>
      <w:r w:rsidRPr="00871AD0">
        <w:rPr>
          <w:rFonts w:ascii="TH Sarabun New" w:hAnsi="TH Sarabun New" w:cs="TH Sarabun New" w:hint="cs"/>
          <w:sz w:val="28"/>
          <w:cs/>
        </w:rPr>
        <w:t>โรง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มีเครื่องมือ</w:t>
      </w:r>
      <w:r w:rsidR="00354C6D">
        <w:rPr>
          <w:rFonts w:ascii="TH Sarabun New" w:hAnsi="TH Sarabun New" w:cs="TH Sarabun New" w:hint="cs"/>
          <w:sz w:val="28"/>
          <w:cs/>
        </w:rPr>
        <w:t>จัด</w:t>
      </w:r>
      <w:r w:rsidRPr="00871AD0">
        <w:rPr>
          <w:rFonts w:ascii="TH Sarabun New" w:hAnsi="TH Sarabun New" w:cs="TH Sarabun New" w:hint="cs"/>
          <w:sz w:val="28"/>
          <w:cs/>
        </w:rPr>
        <w:t>กิจกรรมการเรียนการสอนเพื่อ</w:t>
      </w:r>
      <w:r w:rsidR="000A5025">
        <w:rPr>
          <w:rFonts w:ascii="TH Sarabun New" w:hAnsi="TH Sarabun New" w:cs="TH Sarabun New" w:hint="cs"/>
          <w:sz w:val="28"/>
          <w:cs/>
        </w:rPr>
        <w:t>พัฒนา</w:t>
      </w:r>
      <w:r w:rsidR="000A5025" w:rsidRPr="000A5025">
        <w:rPr>
          <w:rFonts w:ascii="TH Sarabun New" w:hAnsi="TH Sarabun New" w:cs="TH Sarabun New" w:hint="cs"/>
          <w:sz w:val="28"/>
          <w:cs/>
        </w:rPr>
        <w:t>ทักษะการคิดเชิงคำนวณ</w:t>
      </w:r>
      <w:r w:rsidR="000A5025" w:rsidRPr="000A5025">
        <w:rPr>
          <w:rFonts w:ascii="TH Sarabun New" w:hAnsi="TH Sarabun New" w:cs="TH Sarabun New"/>
          <w:sz w:val="28"/>
          <w:cs/>
        </w:rPr>
        <w:t xml:space="preserve"> (</w:t>
      </w:r>
      <w:r w:rsidR="000A5025" w:rsidRPr="000A5025">
        <w:rPr>
          <w:rFonts w:ascii="TH Sarabun New" w:hAnsi="TH Sarabun New" w:cs="TH Sarabun New"/>
          <w:sz w:val="28"/>
        </w:rPr>
        <w:t xml:space="preserve">Computational Thinking) </w:t>
      </w:r>
      <w:r w:rsidR="000A5025" w:rsidRPr="000A5025">
        <w:rPr>
          <w:rFonts w:ascii="TH Sarabun New" w:hAnsi="TH Sarabun New" w:cs="TH Sarabun New" w:hint="cs"/>
          <w:sz w:val="28"/>
          <w:cs/>
        </w:rPr>
        <w:t>เพื่อสร้างสรรค์นวัตกรรมผ่านกระบวนการเรียนรู้เชิงรุก</w:t>
      </w:r>
      <w:r w:rsidR="000A5025" w:rsidRPr="000A5025">
        <w:rPr>
          <w:rFonts w:ascii="TH Sarabun New" w:hAnsi="TH Sarabun New" w:cs="TH Sarabun New"/>
          <w:sz w:val="28"/>
          <w:cs/>
        </w:rPr>
        <w:t xml:space="preserve"> (</w:t>
      </w:r>
      <w:r w:rsidR="000A5025" w:rsidRPr="000A5025">
        <w:rPr>
          <w:rFonts w:ascii="TH Sarabun New" w:hAnsi="TH Sarabun New" w:cs="TH Sarabun New"/>
          <w:sz w:val="28"/>
        </w:rPr>
        <w:t xml:space="preserve">Active Learning) </w:t>
      </w:r>
      <w:r w:rsidR="000A5025" w:rsidRPr="000A5025">
        <w:rPr>
          <w:rFonts w:ascii="TH Sarabun New" w:hAnsi="TH Sarabun New" w:cs="TH Sarabun New" w:hint="cs"/>
          <w:sz w:val="28"/>
          <w:cs/>
        </w:rPr>
        <w:t>ที่หลากหลาย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</w:t>
      </w:r>
      <w:r>
        <w:rPr>
          <w:rFonts w:ascii="TH Sarabun New" w:hAnsi="TH Sarabun New" w:cs="TH Sarabun New" w:hint="cs"/>
          <w:sz w:val="28"/>
          <w:cs/>
        </w:rPr>
        <w:t>พ</w:t>
      </w:r>
    </w:p>
    <w:p w14:paraId="390EA562" w14:textId="77777777" w:rsidR="000C07C1" w:rsidRDefault="000C07C1" w:rsidP="000C07C1">
      <w:pPr>
        <w:tabs>
          <w:tab w:val="left" w:pos="1170"/>
        </w:tabs>
        <w:spacing w:after="0" w:line="240" w:lineRule="auto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</w:p>
    <w:p w14:paraId="507FDA31" w14:textId="01EB6D55" w:rsidR="00871AD0" w:rsidRPr="00871AD0" w:rsidRDefault="000C07C1" w:rsidP="000C07C1">
      <w:r>
        <w:rPr>
          <w:cs/>
        </w:rPr>
        <w:tab/>
      </w:r>
      <w:r>
        <w:rPr>
          <w:rFonts w:hint="cs"/>
          <w:cs/>
        </w:rPr>
        <w:t>๓.๒</w:t>
      </w:r>
      <w:r w:rsidR="00871AD0" w:rsidRPr="00871AD0">
        <w:rPr>
          <w:rFonts w:hint="cs"/>
          <w:cs/>
        </w:rPr>
        <w:t>ด้านคุณภาพ</w:t>
      </w:r>
    </w:p>
    <w:p w14:paraId="53E2697C" w14:textId="77777777" w:rsidR="00871AD0" w:rsidRPr="00871AD0" w:rsidRDefault="00871AD0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lastRenderedPageBreak/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โรงเรียนในสังกัด</w:t>
      </w:r>
      <w:r w:rsidRPr="00871AD0">
        <w:rPr>
          <w:rFonts w:ascii="TH Sarabun New" w:hAnsi="TH Sarabun New" w:cs="TH Sarabun New"/>
          <w:sz w:val="28"/>
          <w:cs/>
        </w:rPr>
        <w:t xml:space="preserve">.......... </w:t>
      </w:r>
      <w:r w:rsidRPr="00871AD0">
        <w:rPr>
          <w:rFonts w:ascii="TH Sarabun New" w:hAnsi="TH Sarabun New" w:cs="TH Sarabun New" w:hint="cs"/>
          <w:sz w:val="28"/>
          <w:cs/>
        </w:rPr>
        <w:t>ที่จัดการเรียนร่วมสามารถจัดกิจกรรมการเรียนการสอนได้อย่างทั่วถึงและมีประสิทธิภาพ</w:t>
      </w:r>
    </w:p>
    <w:p w14:paraId="35C4453B" w14:textId="0735FB3A" w:rsidR="00BE1B31" w:rsidRDefault="00871AD0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นักเรียนตั้งแต่ระดับชั้น</w:t>
      </w:r>
      <w:r w:rsidRPr="00871AD0">
        <w:rPr>
          <w:rFonts w:ascii="TH Sarabun New" w:hAnsi="TH Sarabun New" w:cs="TH Sarabun New" w:hint="eastAsia"/>
          <w:sz w:val="28"/>
          <w:cs/>
        </w:rPr>
        <w:t>……………………</w:t>
      </w:r>
      <w:r w:rsidRPr="00871AD0">
        <w:rPr>
          <w:rFonts w:ascii="TH Sarabun New" w:hAnsi="TH Sarabun New" w:cs="TH Sarabun New"/>
          <w:sz w:val="28"/>
          <w:cs/>
        </w:rPr>
        <w:t>..</w:t>
      </w:r>
      <w:r w:rsidRPr="00871AD0">
        <w:rPr>
          <w:rFonts w:ascii="TH Sarabun New" w:hAnsi="TH Sarabun New" w:cs="TH Sarabun New" w:hint="cs"/>
          <w:sz w:val="28"/>
          <w:cs/>
        </w:rPr>
        <w:t>ได้รับการพัฒนาศักยภาพความพร้อม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="000A5025">
        <w:rPr>
          <w:rFonts w:ascii="TH Sarabun New" w:hAnsi="TH Sarabun New" w:cs="TH Sarabun New" w:hint="cs"/>
          <w:sz w:val="28"/>
          <w:cs/>
        </w:rPr>
        <w:t>พัฒนา</w:t>
      </w:r>
      <w:r w:rsidR="000A5025" w:rsidRPr="000A5025">
        <w:rPr>
          <w:rFonts w:ascii="TH Sarabun New" w:hAnsi="TH Sarabun New" w:cs="TH Sarabun New" w:hint="cs"/>
          <w:sz w:val="28"/>
          <w:cs/>
        </w:rPr>
        <w:t>ทักษะการคิดเชิงคำนวณ</w:t>
      </w:r>
      <w:r w:rsidR="000A5025" w:rsidRPr="000A5025">
        <w:rPr>
          <w:rFonts w:ascii="TH Sarabun New" w:hAnsi="TH Sarabun New" w:cs="TH Sarabun New"/>
          <w:sz w:val="28"/>
          <w:cs/>
        </w:rPr>
        <w:t xml:space="preserve"> (</w:t>
      </w:r>
      <w:r w:rsidR="000A5025" w:rsidRPr="000A5025">
        <w:rPr>
          <w:rFonts w:ascii="TH Sarabun New" w:hAnsi="TH Sarabun New" w:cs="TH Sarabun New"/>
          <w:sz w:val="28"/>
        </w:rPr>
        <w:t xml:space="preserve">Computational Thinking) </w:t>
      </w:r>
      <w:r w:rsidR="000A5025" w:rsidRPr="000A5025">
        <w:rPr>
          <w:rFonts w:ascii="TH Sarabun New" w:hAnsi="TH Sarabun New" w:cs="TH Sarabun New" w:hint="cs"/>
          <w:sz w:val="28"/>
          <w:cs/>
        </w:rPr>
        <w:t>เพื่อสร้างสรรค์นวัตกรรมผ่านกระบวนการเรียนรู้เชิงรุก</w:t>
      </w:r>
      <w:r w:rsidR="000A5025" w:rsidRPr="000A5025">
        <w:rPr>
          <w:rFonts w:ascii="TH Sarabun New" w:hAnsi="TH Sarabun New" w:cs="TH Sarabun New"/>
          <w:sz w:val="28"/>
          <w:cs/>
        </w:rPr>
        <w:t xml:space="preserve"> (</w:t>
      </w:r>
      <w:r w:rsidR="000A5025" w:rsidRPr="000A5025">
        <w:rPr>
          <w:rFonts w:ascii="TH Sarabun New" w:hAnsi="TH Sarabun New" w:cs="TH Sarabun New"/>
          <w:sz w:val="28"/>
        </w:rPr>
        <w:t xml:space="preserve">Active Learning) </w:t>
      </w:r>
      <w:r w:rsidR="000A5025" w:rsidRPr="000A5025">
        <w:rPr>
          <w:rFonts w:ascii="TH Sarabun New" w:hAnsi="TH Sarabun New" w:cs="TH Sarabun New" w:hint="cs"/>
          <w:sz w:val="28"/>
          <w:cs/>
        </w:rPr>
        <w:t>ที่หลากหลาย</w:t>
      </w:r>
      <w:r w:rsidR="00C30E9E">
        <w:rPr>
          <w:rFonts w:ascii="TH Sarabun New" w:hAnsi="TH Sarabun New" w:cs="TH Sarabun New" w:hint="cs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</w:p>
    <w:p w14:paraId="0A8E55A7" w14:textId="32710B1E" w:rsidR="009646EF" w:rsidRPr="00871AD0" w:rsidRDefault="009646EF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871AD0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871AD0">
        <w:rPr>
          <w:rFonts w:ascii="TH Sarabun New" w:hAnsi="TH Sarabun New" w:cs="TH Sarabun New"/>
          <w:b/>
          <w:bCs/>
          <w:sz w:val="28"/>
          <w:cs/>
        </w:rPr>
        <w:t>. ลักษณะโครงการ</w:t>
      </w:r>
    </w:p>
    <w:p w14:paraId="117897C6" w14:textId="77777777" w:rsidR="009646EF" w:rsidRPr="00871AD0" w:rsidRDefault="009646EF" w:rsidP="00871AD0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๔</w:t>
      </w:r>
      <w:r w:rsidRPr="00871AD0">
        <w:rPr>
          <w:rFonts w:ascii="TH Sarabun New" w:hAnsi="TH Sarabun New" w:cs="TH Sarabun New"/>
          <w:sz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cs/>
        </w:rPr>
        <w:t>๑</w:t>
      </w:r>
      <w:r w:rsidRPr="00871AD0">
        <w:rPr>
          <w:rFonts w:ascii="TH Sarabun New" w:hAnsi="TH Sarabun New" w:cs="TH Sarabun New"/>
          <w:sz w:val="28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48CFBCB0" w14:textId="613EEB16" w:rsidR="00F91BF7" w:rsidRPr="00E92DBE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๔</w:t>
      </w:r>
      <w:r w:rsidRPr="006830D9">
        <w:rPr>
          <w:rFonts w:ascii="TH Sarabun New" w:hAnsi="TH Sarabun New" w:cs="TH Sarabun New"/>
          <w:sz w:val="28"/>
          <w:szCs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sz w:val="28"/>
          <w:szCs w:val="28"/>
          <w:cs/>
        </w:rPr>
        <w:t xml:space="preserve"> เป็นโครงการที่สอดคล้องกับนโยบายการจัดการศึกษา</w:t>
      </w:r>
    </w:p>
    <w:p w14:paraId="3776EFAF" w14:textId="77777777" w:rsidR="009646EF" w:rsidRPr="006830D9" w:rsidRDefault="009646EF" w:rsidP="009646EF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แนวทางการดำเนินงาน</w:t>
      </w:r>
    </w:p>
    <w:p w14:paraId="68D5CEB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เสนอขออนุมัติโครงการ</w:t>
      </w:r>
    </w:p>
    <w:p w14:paraId="6D68EB0B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6830D9" w:rsidRDefault="009646EF" w:rsidP="009646EF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6830D9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16B2D077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๖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ผู้รับผิดชอบโครงการ</w:t>
      </w:r>
    </w:p>
    <w:p w14:paraId="64F431E1" w14:textId="57A153EC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371682EF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๗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ค่าใช้จ่ายของโครงการ</w:t>
      </w:r>
    </w:p>
    <w:p w14:paraId="75A9E6E8" w14:textId="77777777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30D9">
        <w:rPr>
          <w:rFonts w:ascii="TH Sarabun New" w:eastAsia="Times New Roman" w:hAnsi="TH Sarabun New" w:cs="TH Sarabun New"/>
          <w:sz w:val="28"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๘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ระยะเวลาดำเนินการ</w:t>
      </w:r>
    </w:p>
    <w:p w14:paraId="7F210111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  <w:t xml:space="preserve">ปี </w:t>
      </w:r>
      <w:r w:rsidRPr="006830D9">
        <w:rPr>
          <w:rFonts w:ascii="TH Sarabun New" w:hAnsi="TH Sarabun New" w:cs="TH Sarabun New" w:hint="cs"/>
          <w:sz w:val="28"/>
          <w:cs/>
        </w:rPr>
        <w:t>๒๕๖๗</w:t>
      </w:r>
    </w:p>
    <w:p w14:paraId="457434EC" w14:textId="77777777" w:rsidR="00F8550D" w:rsidRDefault="009646EF" w:rsidP="007A2BAC">
      <w:pPr>
        <w:shd w:val="clear" w:color="auto" w:fill="FFFFFF"/>
        <w:spacing w:after="0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๙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ผลที่คาดว่าจะได้รับ</w:t>
      </w:r>
      <w:bookmarkStart w:id="1" w:name="_Hlk179211110"/>
    </w:p>
    <w:p w14:paraId="78836EA1" w14:textId="2689D94E" w:rsidR="007A2BAC" w:rsidRPr="007A2BAC" w:rsidRDefault="007A2BAC" w:rsidP="007A2BAC">
      <w:pPr>
        <w:shd w:val="clear" w:color="auto" w:fill="FFFFFF"/>
        <w:spacing w:after="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 w:rsidRPr="007A2BAC">
        <w:rPr>
          <w:rFonts w:ascii="TH Sarabun New" w:hAnsi="TH Sarabun New" w:cs="TH Sarabun New" w:hint="cs"/>
          <w:sz w:val="28"/>
          <w:cs/>
        </w:rPr>
        <w:t>ครู</w:t>
      </w:r>
      <w:r w:rsidRPr="007A2BAC">
        <w:rPr>
          <w:rFonts w:ascii="TH Sarabun New" w:hAnsi="TH Sarabun New" w:cs="TH Sarabun New"/>
          <w:sz w:val="28"/>
        </w:rPr>
        <w:t>:</w:t>
      </w:r>
    </w:p>
    <w:p w14:paraId="36C00F89" w14:textId="576C0B1D" w:rsidR="008E0A35" w:rsidRPr="007A2BAC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0A5025"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มีสื่อที่มีคุณภาพ</w:t>
      </w:r>
      <w:r w:rsidR="000A5025"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0A5025"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พร้อมกระบวนการจัดการเรียนรู้เพื่อพัฒนา</w:t>
      </w:r>
      <w:r w:rsidR="000A5025"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0A5025"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เพื่อพัฒนาทักษะการคิดเชิงคำนวณ</w:t>
      </w:r>
      <w:r w:rsidR="000A5025"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="000A5025" w:rsidRPr="000A5025">
        <w:rPr>
          <w:rFonts w:ascii="TH SarabunPSK" w:eastAsia="Times New Roman" w:hAnsi="TH SarabunPSK" w:cs="TH SarabunPSK"/>
          <w:color w:val="000000"/>
          <w:sz w:val="28"/>
        </w:rPr>
        <w:t xml:space="preserve">Computational Thinking) </w:t>
      </w:r>
      <w:r w:rsidR="000A5025"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ให้กับผู้เรียนในระดับประถมศึกษาอย่างพอเพียง</w:t>
      </w:r>
    </w:p>
    <w:p w14:paraId="45BC30DE" w14:textId="16C6E4BE" w:rsidR="003842C4" w:rsidRDefault="009646EF" w:rsidP="007A2BAC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</w:rPr>
        <w:t xml:space="preserve"> </w:t>
      </w:r>
      <w:r w:rsidR="000A5025"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มีเทคนิคและแนวทางในการออกแบบการจัดการเรียนรู้เชิงรุกที่หลากหลาย</w:t>
      </w:r>
      <w:r w:rsidR="000A5025"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0A5025"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ช่วยให้ผู้เรียนเกิดทักษะ</w:t>
      </w:r>
      <w:r w:rsidR="000A5025"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0A5025"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นำไปใช้ได้จริงจากการฝึกคิดและลงมือปฏิบัติด้วยตนเอง</w:t>
      </w:r>
    </w:p>
    <w:p w14:paraId="359796C1" w14:textId="68167571" w:rsidR="00BD34A9" w:rsidRDefault="006830D9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ผู้เรียน</w:t>
      </w:r>
      <w:r w:rsidRPr="006830D9">
        <w:rPr>
          <w:rFonts w:ascii="TH Sarabun New" w:hAnsi="TH Sarabun New" w:cs="TH Sarabun New"/>
          <w:sz w:val="28"/>
          <w:cs/>
        </w:rPr>
        <w:t>:</w:t>
      </w:r>
    </w:p>
    <w:p w14:paraId="40A46EE8" w14:textId="533B1C03" w:rsidR="000A5025" w:rsidRPr="000A5025" w:rsidRDefault="000A5025" w:rsidP="000A5025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 w:hint="cs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๙.๓ </w:t>
      </w:r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มีทักษะการคิดเชิงคำนวณ</w:t>
      </w:r>
      <w:r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Pr="000A5025">
        <w:rPr>
          <w:rFonts w:ascii="TH SarabunPSK" w:eastAsia="Times New Roman" w:hAnsi="TH SarabunPSK" w:cs="TH SarabunPSK"/>
          <w:color w:val="000000"/>
          <w:sz w:val="28"/>
        </w:rPr>
        <w:t xml:space="preserve">Computational Thinking) </w:t>
      </w:r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ที่เน้นการคิดแก้ปัญหาเชิงเหตุผลอย่างเป็นระบบ</w:t>
      </w:r>
      <w:r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28"/>
          <w:cs/>
        </w:rPr>
        <w:t>๔</w:t>
      </w:r>
      <w:r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ด้าน</w:t>
      </w:r>
      <w:r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อันได้แก่</w:t>
      </w:r>
      <w:r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 </w:t>
      </w:r>
      <w:r w:rsidRPr="000A5025">
        <w:rPr>
          <w:rFonts w:ascii="TH SarabunPSK" w:eastAsia="Times New Roman" w:hAnsi="TH SarabunPSK" w:cs="TH SarabunPSK"/>
          <w:color w:val="000000"/>
          <w:sz w:val="28"/>
        </w:rPr>
        <w:t>Decomposition (</w:t>
      </w:r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การย่อยปัญหา</w:t>
      </w:r>
      <w:r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) </w:t>
      </w:r>
      <w:r w:rsidRPr="000A5025">
        <w:rPr>
          <w:rFonts w:ascii="TH SarabunPSK" w:eastAsia="Times New Roman" w:hAnsi="TH SarabunPSK" w:cs="TH SarabunPSK"/>
          <w:color w:val="000000"/>
          <w:sz w:val="28"/>
        </w:rPr>
        <w:t>Pattern Recognition (</w:t>
      </w:r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การจดจำรูปแบบ</w:t>
      </w:r>
      <w:r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) </w:t>
      </w:r>
      <w:r w:rsidRPr="000A5025">
        <w:rPr>
          <w:rFonts w:ascii="TH SarabunPSK" w:eastAsia="Times New Roman" w:hAnsi="TH SarabunPSK" w:cs="TH SarabunPSK"/>
          <w:color w:val="000000"/>
          <w:sz w:val="28"/>
        </w:rPr>
        <w:t>Abstraction (</w:t>
      </w:r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ความคิดด้านนามธรรม</w:t>
      </w:r>
      <w:r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) </w:t>
      </w:r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และ</w:t>
      </w:r>
      <w:r w:rsidRPr="000A5025">
        <w:rPr>
          <w:rFonts w:ascii="TH SarabunPSK" w:eastAsia="Times New Roman" w:hAnsi="TH SarabunPSK" w:cs="TH SarabunPSK"/>
          <w:color w:val="000000"/>
          <w:sz w:val="28"/>
        </w:rPr>
        <w:t>Algorithm Design (</w:t>
      </w:r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การออกแบบอ</w:t>
      </w:r>
      <w:proofErr w:type="spellStart"/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ัล</w:t>
      </w:r>
      <w:proofErr w:type="spellEnd"/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กอริทึ่ม</w:t>
      </w:r>
      <w:r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) </w:t>
      </w:r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ซึ่งเป็นพื้นฐานไปสู่การพัฒนาการคิดในวิชาวิทยาการคำนวณ</w:t>
      </w:r>
      <w:r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(</w:t>
      </w:r>
      <w:r w:rsidRPr="000A5025">
        <w:rPr>
          <w:rFonts w:ascii="TH SarabunPSK" w:eastAsia="Times New Roman" w:hAnsi="TH SarabunPSK" w:cs="TH SarabunPSK"/>
          <w:color w:val="000000"/>
          <w:sz w:val="28"/>
        </w:rPr>
        <w:t xml:space="preserve">Computer Science) </w:t>
      </w:r>
      <w:r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ต่อไป</w:t>
      </w:r>
    </w:p>
    <w:p w14:paraId="3E082EF3" w14:textId="040A2FF2" w:rsidR="007A2BAC" w:rsidRDefault="007A2BAC" w:rsidP="007A2BAC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๙.๔ </w:t>
      </w:r>
      <w:r w:rsidR="000A5025"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มีทักษะการเรียนรู้แห่งศตวรรษที่</w:t>
      </w:r>
      <w:r w:rsidR="000A5025"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0A5025">
        <w:rPr>
          <w:rFonts w:ascii="TH SarabunPSK" w:eastAsia="Times New Roman" w:hAnsi="TH SarabunPSK" w:cs="TH SarabunPSK" w:hint="cs"/>
          <w:color w:val="000000"/>
          <w:sz w:val="28"/>
          <w:cs/>
        </w:rPr>
        <w:t>๒๑</w:t>
      </w:r>
      <w:r w:rsidR="000A5025" w:rsidRPr="000A5025">
        <w:rPr>
          <w:rFonts w:ascii="TH SarabunPSK" w:eastAsia="Times New Roman" w:hAnsi="TH SarabunPSK" w:cs="TH SarabunPSK"/>
          <w:color w:val="000000"/>
          <w:sz w:val="28"/>
          <w:cs/>
        </w:rPr>
        <w:t xml:space="preserve"> </w:t>
      </w:r>
      <w:r w:rsidR="000A5025" w:rsidRPr="000A5025">
        <w:rPr>
          <w:rFonts w:ascii="TH SarabunPSK" w:eastAsia="Times New Roman" w:hAnsi="TH SarabunPSK" w:cs="TH SarabunPSK" w:hint="cs"/>
          <w:color w:val="000000"/>
          <w:sz w:val="28"/>
          <w:cs/>
        </w:rPr>
        <w:t>พร้อมสู่การพัฒนาทักษะการคิดสร้างสรรค์นวัตกรรมต่อไป</w:t>
      </w:r>
    </w:p>
    <w:p w14:paraId="5DF6C308" w14:textId="3DCB5E3C" w:rsidR="00EB45D1" w:rsidRPr="006830D9" w:rsidRDefault="00EB45D1" w:rsidP="00341AFD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การติดตามและประเมินผล</w:t>
      </w:r>
    </w:p>
    <w:p w14:paraId="5EA4FEB8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จากการประเมินพัฒนาการของเด็ก</w:t>
      </w:r>
    </w:p>
    <w:p w14:paraId="7ACCB97F" w14:textId="7CB01D4B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จากแบบประเมินผลโครงการ</w:t>
      </w:r>
    </w:p>
    <w:bookmarkEnd w:id="1"/>
    <w:p w14:paraId="0B60CB53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1AF5497B" w14:textId="77777777" w:rsidR="00EB45D1" w:rsidRPr="006830D9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516F6AF0" w14:textId="3B133121" w:rsidR="00D813C3" w:rsidRPr="005B7FFA" w:rsidRDefault="00EB45D1" w:rsidP="005B7FFA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30D9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F91BF7" w:rsidRPr="00681C07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F91BF7" w:rsidRPr="00434CC0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F91BF7" w:rsidRPr="00681C07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F91BF7" w:rsidRDefault="00F91BF7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F91BF7" w:rsidRPr="00434CC0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F91BF7" w:rsidRDefault="00F91BF7" w:rsidP="00EB45D1"/>
                    </w:txbxContent>
                  </v:textbox>
                </v:shape>
              </v:group>
            </w:pict>
          </mc:Fallback>
        </mc:AlternateContent>
      </w:r>
    </w:p>
    <w:sectPr w:rsidR="00D813C3" w:rsidRPr="005B7FFA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97D78" w14:textId="77777777" w:rsidR="00923265" w:rsidRDefault="00923265" w:rsidP="005066B4">
      <w:pPr>
        <w:spacing w:after="0" w:line="240" w:lineRule="auto"/>
      </w:pPr>
      <w:r>
        <w:separator/>
      </w:r>
    </w:p>
  </w:endnote>
  <w:endnote w:type="continuationSeparator" w:id="0">
    <w:p w14:paraId="2D12F60C" w14:textId="77777777" w:rsidR="00923265" w:rsidRDefault="00923265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163F5" w14:textId="77777777" w:rsidR="00923265" w:rsidRDefault="00923265" w:rsidP="005066B4">
      <w:pPr>
        <w:spacing w:after="0" w:line="240" w:lineRule="auto"/>
      </w:pPr>
      <w:r>
        <w:separator/>
      </w:r>
    </w:p>
  </w:footnote>
  <w:footnote w:type="continuationSeparator" w:id="0">
    <w:p w14:paraId="03952760" w14:textId="77777777" w:rsidR="00923265" w:rsidRDefault="00923265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F91BF7" w:rsidRPr="0096605F" w:rsidRDefault="00F91BF7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F91BF7" w:rsidRDefault="00F91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87D37"/>
    <w:rsid w:val="00091455"/>
    <w:rsid w:val="00091A38"/>
    <w:rsid w:val="00091A91"/>
    <w:rsid w:val="00091FAE"/>
    <w:rsid w:val="0009305B"/>
    <w:rsid w:val="000952C5"/>
    <w:rsid w:val="00096217"/>
    <w:rsid w:val="000A3CA0"/>
    <w:rsid w:val="000A5025"/>
    <w:rsid w:val="000A566B"/>
    <w:rsid w:val="000A58B5"/>
    <w:rsid w:val="000B2FFE"/>
    <w:rsid w:val="000B3A98"/>
    <w:rsid w:val="000B5454"/>
    <w:rsid w:val="000B6D5B"/>
    <w:rsid w:val="000B7FD3"/>
    <w:rsid w:val="000C07C1"/>
    <w:rsid w:val="000C637E"/>
    <w:rsid w:val="000C6B2A"/>
    <w:rsid w:val="000D62A9"/>
    <w:rsid w:val="000D71B6"/>
    <w:rsid w:val="000D7954"/>
    <w:rsid w:val="000E686E"/>
    <w:rsid w:val="000E6D66"/>
    <w:rsid w:val="000F057F"/>
    <w:rsid w:val="000F202D"/>
    <w:rsid w:val="000F54CE"/>
    <w:rsid w:val="001020C5"/>
    <w:rsid w:val="0010476B"/>
    <w:rsid w:val="00115ACF"/>
    <w:rsid w:val="001221B8"/>
    <w:rsid w:val="0012678F"/>
    <w:rsid w:val="001335DB"/>
    <w:rsid w:val="00136A04"/>
    <w:rsid w:val="00156814"/>
    <w:rsid w:val="00160B96"/>
    <w:rsid w:val="00162E8C"/>
    <w:rsid w:val="001641D3"/>
    <w:rsid w:val="0016679D"/>
    <w:rsid w:val="00166A40"/>
    <w:rsid w:val="00171F3B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0652"/>
    <w:rsid w:val="001C61C2"/>
    <w:rsid w:val="001E2D66"/>
    <w:rsid w:val="002069C4"/>
    <w:rsid w:val="00210CA9"/>
    <w:rsid w:val="002148F3"/>
    <w:rsid w:val="0022587A"/>
    <w:rsid w:val="00225FC4"/>
    <w:rsid w:val="0023169B"/>
    <w:rsid w:val="00235402"/>
    <w:rsid w:val="00237F58"/>
    <w:rsid w:val="00241766"/>
    <w:rsid w:val="00246452"/>
    <w:rsid w:val="00250D64"/>
    <w:rsid w:val="00257846"/>
    <w:rsid w:val="00257D1A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41AFD"/>
    <w:rsid w:val="0035143A"/>
    <w:rsid w:val="00354C6D"/>
    <w:rsid w:val="00354F3C"/>
    <w:rsid w:val="003604B3"/>
    <w:rsid w:val="003619B2"/>
    <w:rsid w:val="00364425"/>
    <w:rsid w:val="00373DC2"/>
    <w:rsid w:val="00381A1B"/>
    <w:rsid w:val="00383938"/>
    <w:rsid w:val="003842C4"/>
    <w:rsid w:val="00387F38"/>
    <w:rsid w:val="00397F1D"/>
    <w:rsid w:val="003A125B"/>
    <w:rsid w:val="003A1BCA"/>
    <w:rsid w:val="003A530C"/>
    <w:rsid w:val="003A7D5B"/>
    <w:rsid w:val="003B1DB0"/>
    <w:rsid w:val="003B5EE2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5757E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B7FFA"/>
    <w:rsid w:val="005C2DF7"/>
    <w:rsid w:val="005D0705"/>
    <w:rsid w:val="005D3AC8"/>
    <w:rsid w:val="005D57B9"/>
    <w:rsid w:val="005D6B75"/>
    <w:rsid w:val="005E0483"/>
    <w:rsid w:val="005F0FA1"/>
    <w:rsid w:val="006006B5"/>
    <w:rsid w:val="00602DC0"/>
    <w:rsid w:val="00603447"/>
    <w:rsid w:val="0060710B"/>
    <w:rsid w:val="006100BD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714D9"/>
    <w:rsid w:val="006830D9"/>
    <w:rsid w:val="006853C5"/>
    <w:rsid w:val="00692634"/>
    <w:rsid w:val="00694D13"/>
    <w:rsid w:val="00697028"/>
    <w:rsid w:val="006B21FC"/>
    <w:rsid w:val="006C6947"/>
    <w:rsid w:val="006C765D"/>
    <w:rsid w:val="006E5C85"/>
    <w:rsid w:val="006E63BA"/>
    <w:rsid w:val="006E770C"/>
    <w:rsid w:val="006E7FBD"/>
    <w:rsid w:val="006F7873"/>
    <w:rsid w:val="00703580"/>
    <w:rsid w:val="00725498"/>
    <w:rsid w:val="00730DA7"/>
    <w:rsid w:val="00736FE0"/>
    <w:rsid w:val="007412F1"/>
    <w:rsid w:val="007432F5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A2BAC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451"/>
    <w:rsid w:val="00814A1F"/>
    <w:rsid w:val="00817882"/>
    <w:rsid w:val="00821C78"/>
    <w:rsid w:val="008277CF"/>
    <w:rsid w:val="0083198D"/>
    <w:rsid w:val="00834B9E"/>
    <w:rsid w:val="00841398"/>
    <w:rsid w:val="00845D7E"/>
    <w:rsid w:val="008479C2"/>
    <w:rsid w:val="008516AC"/>
    <w:rsid w:val="00851BDB"/>
    <w:rsid w:val="00856098"/>
    <w:rsid w:val="008614AC"/>
    <w:rsid w:val="0086161A"/>
    <w:rsid w:val="00863E85"/>
    <w:rsid w:val="00865ABF"/>
    <w:rsid w:val="00865CC0"/>
    <w:rsid w:val="0086602C"/>
    <w:rsid w:val="00871AD0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E0A35"/>
    <w:rsid w:val="008E14D6"/>
    <w:rsid w:val="008F0728"/>
    <w:rsid w:val="008F09ED"/>
    <w:rsid w:val="00904452"/>
    <w:rsid w:val="00904A2C"/>
    <w:rsid w:val="00913009"/>
    <w:rsid w:val="009228C9"/>
    <w:rsid w:val="00923265"/>
    <w:rsid w:val="0092588D"/>
    <w:rsid w:val="009268DB"/>
    <w:rsid w:val="00927AEA"/>
    <w:rsid w:val="009315BC"/>
    <w:rsid w:val="00933583"/>
    <w:rsid w:val="00933D04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4AAD"/>
    <w:rsid w:val="009A0A84"/>
    <w:rsid w:val="009A3330"/>
    <w:rsid w:val="009B08D1"/>
    <w:rsid w:val="009B0BF3"/>
    <w:rsid w:val="009B2B70"/>
    <w:rsid w:val="009B3776"/>
    <w:rsid w:val="009B5AE4"/>
    <w:rsid w:val="009B6EF2"/>
    <w:rsid w:val="009C57D3"/>
    <w:rsid w:val="009D495E"/>
    <w:rsid w:val="009E4930"/>
    <w:rsid w:val="009E52D0"/>
    <w:rsid w:val="009E55F6"/>
    <w:rsid w:val="009E7CD0"/>
    <w:rsid w:val="009F2934"/>
    <w:rsid w:val="00A031DC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0707"/>
    <w:rsid w:val="00B728B0"/>
    <w:rsid w:val="00B774C9"/>
    <w:rsid w:val="00B8390E"/>
    <w:rsid w:val="00B9322C"/>
    <w:rsid w:val="00BA26D1"/>
    <w:rsid w:val="00BB195A"/>
    <w:rsid w:val="00BD1C8B"/>
    <w:rsid w:val="00BD346B"/>
    <w:rsid w:val="00BD34A9"/>
    <w:rsid w:val="00BE01D0"/>
    <w:rsid w:val="00BE1B31"/>
    <w:rsid w:val="00BF0074"/>
    <w:rsid w:val="00BF044E"/>
    <w:rsid w:val="00C1066C"/>
    <w:rsid w:val="00C1167D"/>
    <w:rsid w:val="00C13623"/>
    <w:rsid w:val="00C14872"/>
    <w:rsid w:val="00C16AA6"/>
    <w:rsid w:val="00C25239"/>
    <w:rsid w:val="00C25F1F"/>
    <w:rsid w:val="00C261FA"/>
    <w:rsid w:val="00C30E9E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D3732"/>
    <w:rsid w:val="00CE7206"/>
    <w:rsid w:val="00CE77BE"/>
    <w:rsid w:val="00CF02F9"/>
    <w:rsid w:val="00D135FF"/>
    <w:rsid w:val="00D17816"/>
    <w:rsid w:val="00D17C57"/>
    <w:rsid w:val="00D2010C"/>
    <w:rsid w:val="00D26463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D10"/>
    <w:rsid w:val="00D81368"/>
    <w:rsid w:val="00D813C3"/>
    <w:rsid w:val="00D8314D"/>
    <w:rsid w:val="00D845EE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2DBE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8550D"/>
    <w:rsid w:val="00F915A2"/>
    <w:rsid w:val="00F91BF7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685E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683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29284-DFF8-4A02-811C-28885D34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Arunrung Jirawattanapong (AIN) Rung</cp:lastModifiedBy>
  <cp:revision>17</cp:revision>
  <cp:lastPrinted>2022-08-01T05:55:00Z</cp:lastPrinted>
  <dcterms:created xsi:type="dcterms:W3CDTF">2024-10-07T03:15:00Z</dcterms:created>
  <dcterms:modified xsi:type="dcterms:W3CDTF">2024-10-08T09:03:00Z</dcterms:modified>
</cp:coreProperties>
</file>