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1335E" w:rsidRDefault="0031335E" w:rsidP="00220A75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40"/>
        </w:rPr>
      </w:pPr>
      <w:r w:rsidRPr="0031335E">
        <w:rPr>
          <w:rFonts w:ascii="TH SarabunPSK" w:hAnsi="TH SarabunPSK" w:cs="TH SarabunPSK"/>
          <w:b/>
          <w:bCs/>
          <w:sz w:val="32"/>
          <w:szCs w:val="40"/>
          <w:cs/>
        </w:rPr>
        <w:t>ดนตรี-นาฏศิลป์</w:t>
      </w:r>
      <w:r w:rsidRPr="0031335E">
        <w:rPr>
          <w:rFonts w:ascii="TH SarabunPSK" w:hAnsi="TH SarabunPSK" w:cs="TH SarabunPSK"/>
          <w:b/>
          <w:bCs/>
          <w:sz w:val="32"/>
          <w:szCs w:val="40"/>
          <w:cs/>
        </w:rPr>
        <w:tab/>
      </w:r>
    </w:p>
    <w:p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31335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1335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1335E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31335E">
        <w:rPr>
          <w:rFonts w:ascii="TH SarabunPSK" w:hAnsi="TH SarabunPSK" w:cs="TH SarabunPSK" w:hint="cs"/>
          <w:b/>
          <w:bCs/>
          <w:sz w:val="36"/>
          <w:szCs w:val="36"/>
          <w:cs/>
        </w:rPr>
        <w:t>ศิลปะ</w:t>
      </w:r>
    </w:p>
    <w:p w:rsidR="009C1B89" w:rsidRPr="009C1B89" w:rsidRDefault="00324D46" w:rsidP="009C1B89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DB3BD6">
        <w:rPr>
          <w:rFonts w:ascii="TH SarabunPSK" w:hAnsi="TH SarabunPSK" w:cs="TH SarabunPSK"/>
          <w:b/>
          <w:bCs/>
          <w:sz w:val="32"/>
          <w:szCs w:val="40"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9C1B89" w:rsidRPr="009C1B89" w:rsidRDefault="009C1B89" w:rsidP="009C1B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C1B89">
        <w:rPr>
          <w:rFonts w:ascii="TH SarabunPSK" w:hAnsi="TH SarabunPSK" w:cs="TH SarabunPSK"/>
          <w:sz w:val="32"/>
          <w:szCs w:val="32"/>
          <w:cs/>
        </w:rPr>
        <w:tab/>
        <w:t>ศึกษา วิเคราะห์ อธิบายโครงสร้างของบทเพลง ความหมายของเนื้อหาในบทเพลง การเคลื่อนที่ขึ้น-ลงของทำนอง รูปแบบจังหวะ และความเร็วของจังหวะ เครื่องหมายและสัญลักษณ์ทางดนตรี ประเภทของเครื่องดนตรี เสียงของเครื่องดนตรีแต่ละประเภท การใช้และดูแลรักษาเครื่องดนตรี ความสัมพันธ์ของวิถีชีวิตกับผลงานดนตรี การอนุรักษ์วัฒนธรรมทางดนตรี</w:t>
      </w:r>
    </w:p>
    <w:p w:rsidR="009C1B89" w:rsidRPr="009C1B89" w:rsidRDefault="009C1B89" w:rsidP="009C1B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C1B89">
        <w:rPr>
          <w:rFonts w:ascii="TH SarabunPSK" w:hAnsi="TH SarabunPSK" w:cs="TH SarabunPSK"/>
          <w:sz w:val="32"/>
          <w:szCs w:val="32"/>
          <w:cs/>
        </w:rPr>
        <w:tab/>
        <w:t>ศึกษา อธิบาย วิพากษ์ วิจารณ์ความเป็นมาของนาฏศิลป์ หลักและวิธีการปฏิบัตินาฏศิลป์ การใช้ภาษาท่าและ</w:t>
      </w:r>
      <w:proofErr w:type="spellStart"/>
      <w:r w:rsidRPr="009C1B89">
        <w:rPr>
          <w:rFonts w:ascii="TH SarabunPSK" w:hAnsi="TH SarabunPSK" w:cs="TH SarabunPSK"/>
          <w:sz w:val="32"/>
          <w:szCs w:val="32"/>
          <w:cs/>
        </w:rPr>
        <w:t>นาฏย</w:t>
      </w:r>
      <w:proofErr w:type="spellEnd"/>
      <w:r w:rsidRPr="009C1B89">
        <w:rPr>
          <w:rFonts w:ascii="TH SarabunPSK" w:hAnsi="TH SarabunPSK" w:cs="TH SarabunPSK"/>
          <w:sz w:val="32"/>
          <w:szCs w:val="32"/>
          <w:cs/>
        </w:rPr>
        <w:t>ศัพท์ประกอบเพลงปลุกใจและเพลงพระราชนิพนธ์ การใช้ศัพท์ทางการละครในการถ่ายทอดเรื่องราว การประดิษฐ์ท่าทาง หรือท่ารำประกอบจังหวะพื้นเมือง การแสดงนาฏศิลป์ประเภทคู่และหมู่ การเล่าเรื่อง และการชมการแสดง</w:t>
      </w:r>
    </w:p>
    <w:p w:rsidR="009C1B89" w:rsidRPr="009C1B89" w:rsidRDefault="009C1B89" w:rsidP="009C1B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C1B89">
        <w:rPr>
          <w:rFonts w:ascii="TH SarabunPSK" w:hAnsi="TH SarabunPSK" w:cs="TH SarabunPSK"/>
          <w:sz w:val="32"/>
          <w:szCs w:val="32"/>
          <w:cs/>
        </w:rPr>
        <w:tab/>
        <w:t>โดยใช้ทักษะกระบวนการทางดนตรีและนาฏศิลป์ในการแสดงออกทางดนตรีและนาฏศิลป์อย่างสร้างสรรค์ การวิเคราะห์ วิพากษ์ วิจารณ์คุณค่างานดนตรีและนาฏศิลป์</w:t>
      </w:r>
    </w:p>
    <w:p w:rsidR="00324D46" w:rsidRDefault="009C1B89" w:rsidP="009C1B8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C1B89">
        <w:rPr>
          <w:rFonts w:ascii="TH SarabunPSK" w:hAnsi="TH SarabunPSK" w:cs="TH SarabunPSK"/>
          <w:sz w:val="32"/>
          <w:szCs w:val="32"/>
          <w:cs/>
        </w:rPr>
        <w:tab/>
        <w:t>เพื่อให้เห็นคุณค่างานดนตรีและนาฏศิลป์ที่เป็นมรดกทางวัฒนธรรม ภูมิปัญญาท้องถิ่น ภูมิปัญญาไทย และสากล รวมถึงเข้าใจความสัมพันธ์ระหว่างดนตรี-นาฏศิลป์กับประวัติศาสตร์และวัฒนธรรม และการนำความรู้ไปประยุกต์ใช้ในชีวิตประจำวัน มีจริยธรรม คุณธรรม และค่านิยมที่เหมาะสม</w:t>
      </w:r>
    </w:p>
    <w:p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20A75" w:rsidRDefault="00220A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Pr="00324D46" w:rsidRDefault="009E399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4014"/>
        <w:gridCol w:w="4014"/>
      </w:tblGrid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DD1893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9E3993" w:rsidRPr="009E3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 2.1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E3993" w:rsidRDefault="009E3993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4/3, 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4/4,  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4/6, 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4/7</w:t>
            </w:r>
            <w:r w:rsidRPr="009E39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</w:rPr>
              <w:t xml:space="preserve">4/2, 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</w:rPr>
              <w:t>4/5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F06606" w:rsidP="00DD189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9E3993" w:rsidRPr="009E3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 2.2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E07FBD" w:rsidRDefault="00A85429" w:rsidP="009E3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E399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A85429" w:rsidP="009E3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9E399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F7319A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F0660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9E3993" w:rsidRPr="009E3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 3.1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E07FB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/3,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/4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</w:rPr>
              <w:t>4/5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</w:tr>
      <w:tr w:rsidR="00DD1893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F0660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9E3993" w:rsidRPr="009E3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 3.2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  <w:cs/>
              </w:rPr>
              <w:t>ป.4/3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9E3993" w:rsidRPr="009E3993">
              <w:rPr>
                <w:rFonts w:ascii="TH SarabunPSK" w:hAnsi="TH SarabunPSK" w:cs="TH SarabunPSK"/>
                <w:sz w:val="32"/>
                <w:szCs w:val="32"/>
                <w:cs/>
              </w:rPr>
              <w:t>ป.4/4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9E3993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9E3993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9E3993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F7319A" w:rsidRPr="0039452C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A8542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E3993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3993" w:rsidRDefault="009E3993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53FCF" w:rsidRDefault="00B53FCF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85BC7" w:rsidRPr="00085BC7" w:rsidRDefault="00085BC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9E3993" w:rsidRPr="009E3993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ดนตรี-นาฏศิลป์</w:t>
                                  </w:r>
                                  <w:r w:rsidR="009E3993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 xml:space="preserve"> 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9E3993" w:rsidRPr="009E3993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ดนตรี-นาฏศิลป์</w:t>
                            </w:r>
                            <w:r w:rsidR="009E3993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9E3993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E3993">
              <w:rPr>
                <w:rFonts w:ascii="TH SarabunPSK" w:hAnsi="TH SarabunPSK" w:cs="TH SarabunPSK"/>
                <w:b/>
                <w:bCs/>
                <w:sz w:val="28"/>
                <w:cs/>
              </w:rPr>
              <w:t>ดนตรีน่ารู้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008C2" w:rsidRDefault="00E65AE1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E65AE1">
              <w:rPr>
                <w:rFonts w:ascii="TH SarabunPSK" w:hAnsi="TH SarabunPSK" w:cs="TH SarabunPSK"/>
                <w:sz w:val="28"/>
                <w:cs/>
              </w:rPr>
              <w:t>ศ 2.1</w:t>
            </w:r>
            <w:r w:rsidR="00D008C2" w:rsidRPr="00D008C2">
              <w:rPr>
                <w:rFonts w:ascii="TH SarabunPSK" w:hAnsi="TH SarabunPSK" w:cs="TH SarabunPSK"/>
                <w:sz w:val="28"/>
              </w:rPr>
              <w:tab/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>
              <w:rPr>
                <w:rFonts w:ascii="TH SarabunPSK" w:hAnsi="TH SarabunPSK" w:cs="TH SarabunPSK"/>
                <w:sz w:val="28"/>
              </w:rPr>
              <w:t>/3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 </w:t>
            </w:r>
            <w:r w:rsidR="00D008C2"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>/</w:t>
            </w:r>
            <w:r w:rsidR="00D008C2" w:rsidRPr="00D008C2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D008C2" w:rsidRPr="00D008C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E65AE1" w:rsidRDefault="00E65AE1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E65AE1" w:rsidRPr="00D008C2" w:rsidRDefault="00E65AE1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7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E65AE1" w:rsidRDefault="00E65AE1" w:rsidP="00E65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E65AE1">
              <w:rPr>
                <w:rFonts w:ascii="TH SarabunPSK" w:hAnsi="TH SarabunPSK" w:cs="TH SarabunPSK"/>
                <w:sz w:val="28"/>
                <w:cs/>
              </w:rPr>
              <w:t>ศ 2.1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>
              <w:rPr>
                <w:rFonts w:ascii="TH SarabunPSK" w:hAnsi="TH SarabunPSK" w:cs="TH SarabunPSK"/>
                <w:sz w:val="28"/>
              </w:rPr>
              <w:t>/1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E65AE1" w:rsidRDefault="00E65AE1" w:rsidP="00E65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E65AE1" w:rsidP="00E65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51EED" w:rsidRPr="00851EED" w:rsidRDefault="00851EED" w:rsidP="00633DA3">
            <w:pPr>
              <w:pStyle w:val="Default"/>
              <w:jc w:val="thaiDistribute"/>
              <w:rPr>
                <w:sz w:val="28"/>
                <w:szCs w:val="28"/>
              </w:rPr>
            </w:pPr>
            <w:r w:rsidRPr="00D008C2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851EED">
              <w:rPr>
                <w:sz w:val="28"/>
                <w:szCs w:val="28"/>
                <w:cs/>
              </w:rPr>
              <w:t>ทิศทางการเค</w:t>
            </w:r>
            <w:r w:rsidR="00B37DA9">
              <w:rPr>
                <w:sz w:val="28"/>
                <w:szCs w:val="28"/>
                <w:cs/>
              </w:rPr>
              <w:t>ลื่อนที่ขึ้น-ลง</w:t>
            </w:r>
            <w:r w:rsidRPr="00851EED">
              <w:rPr>
                <w:sz w:val="28"/>
                <w:szCs w:val="28"/>
                <w:cs/>
              </w:rPr>
              <w:t>ของทำนอง รูปแบบจังหวะ และความเร็วของจังหวะ ทำให้เพลงมีความไพเราะ อีกทั้งประโยคของเพลงสามารถสื่ออารมณ์จากบทเพลง</w:t>
            </w:r>
            <w:r w:rsidR="00633DA3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851EED">
              <w:rPr>
                <w:sz w:val="28"/>
                <w:szCs w:val="28"/>
                <w:cs/>
              </w:rPr>
              <w:t>เครื่องดนตรีมีหลายประเภท แบ่งตามลักษณะการบรรเลงของเครื่องดนตรี ซึ่งแต่ละประเภทให้เสียงต่างกัน การใช้และดูแลรักษาเครื่องดนตรีที่ถูกต้อง จะช่วยให้เครื่องดนตรีมีอายุการใช้งานนานขึ้น</w:t>
            </w:r>
          </w:p>
          <w:p w:rsidR="00D008C2" w:rsidRPr="00D008C2" w:rsidRDefault="00851EED" w:rsidP="00633DA3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851EED">
              <w:rPr>
                <w:sz w:val="28"/>
                <w:szCs w:val="28"/>
                <w:cs/>
              </w:rPr>
              <w:t>การอ่าน การเขียนโน้ตดนตรีไทย และโน้ตดนตรีสากล</w:t>
            </w:r>
            <w:r w:rsidR="00B37DA9">
              <w:rPr>
                <w:sz w:val="28"/>
                <w:szCs w:val="28"/>
              </w:rPr>
              <w:t xml:space="preserve"> </w:t>
            </w:r>
            <w:r w:rsidRPr="00851EED">
              <w:rPr>
                <w:sz w:val="28"/>
                <w:szCs w:val="28"/>
                <w:cs/>
              </w:rPr>
              <w:t>เป็นความรู้และทักษะพื้นฐานในการขับร้องเพลงและบรรเลงดนตรี</w:t>
            </w:r>
            <w:r w:rsidR="00633DA3">
              <w:rPr>
                <w:rFonts w:hint="cs"/>
                <w:sz w:val="28"/>
                <w:szCs w:val="28"/>
                <w:cs/>
              </w:rPr>
              <w:t xml:space="preserve"> และ</w:t>
            </w:r>
            <w:r w:rsidRPr="00851EED">
              <w:rPr>
                <w:sz w:val="28"/>
                <w:szCs w:val="28"/>
                <w:cs/>
              </w:rPr>
              <w:t>ขับร้องเพลงให้ไพเราะ ถูกจังหวะ ทำนอง และสื่ออารมณ์ให้สอดคล้องกับความหมายของเพลงจะทำให้การทำกิจกรรมดนตรีมีความไพเราะ น่าฟัง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9E3993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13</w:t>
            </w:r>
          </w:p>
        </w:tc>
      </w:tr>
      <w:tr w:rsidR="00B94A2F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B79AF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BB79AF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กิจกรรมดนตรี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D7EEA" w:rsidRPr="00D008C2" w:rsidRDefault="00851EED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ศ 2.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E65AE1" w:rsidRPr="00D008C2">
              <w:rPr>
                <w:rFonts w:ascii="TH SarabunPSK" w:hAnsi="TH SarabunPSK" w:cs="TH SarabunPSK"/>
                <w:sz w:val="28"/>
              </w:rPr>
              <w:tab/>
            </w:r>
            <w:r w:rsidR="00B94A2F"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/2  </w:t>
            </w:r>
          </w:p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851EED" w:rsidRPr="00D008C2" w:rsidRDefault="00851EED" w:rsidP="00851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ศ 2.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>
              <w:rPr>
                <w:rFonts w:ascii="TH SarabunPSK" w:hAnsi="TH SarabunPSK" w:cs="TH SarabunPSK"/>
                <w:sz w:val="28"/>
              </w:rPr>
              <w:t>/1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94A2F" w:rsidRPr="00D008C2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E65AE1" w:rsidRPr="00E65AE1" w:rsidRDefault="00E65AE1" w:rsidP="00E65AE1">
            <w:pPr>
              <w:pStyle w:val="Default"/>
              <w:jc w:val="thaiDistribute"/>
              <w:rPr>
                <w:sz w:val="28"/>
                <w:szCs w:val="28"/>
              </w:rPr>
            </w:pPr>
            <w:r w:rsidRPr="00D008C2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E65AE1">
              <w:rPr>
                <w:sz w:val="28"/>
                <w:szCs w:val="28"/>
                <w:cs/>
              </w:rPr>
              <w:t>ผลงานดนตรีพื้นเมืองถูกสร้างสรรค์ขึ้นจากผู้คนที่อยู่ในท้องถิ่น ซึ่งมีความสัมพันธ์กับวิถีชีวิต ประเพณี และวัฒนธรรมของคนที่อยู่ในท้องถิ่นนั้น ๆ</w:t>
            </w:r>
          </w:p>
          <w:p w:rsidR="00B94A2F" w:rsidRPr="00D008C2" w:rsidRDefault="00E65AE1" w:rsidP="00E65AE1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D008C2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E65AE1">
              <w:rPr>
                <w:sz w:val="28"/>
                <w:szCs w:val="28"/>
                <w:cs/>
              </w:rPr>
              <w:t>ดนตรีไทยเป็นผลงานทางดนตรีที่บรรพบุรุษไทยได้คิดค้นและสร้างสรรค์มาตั้งแต่สมัยโบราณ ถือเป็นมรดกทางวัฒนธรรมที่มีคุณค่า ควรแก่การอนุรักษ์ให้คงอยู่ต่อไป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008C2" w:rsidRDefault="00B37DA9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B94A2F" w:rsidTr="00633DA3">
        <w:trPr>
          <w:trHeight w:val="404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B79AF" w:rsidP="00BB79AF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B79AF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กิจกรรมนาฏศิลป์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37DA9" w:rsidRPr="0009243B" w:rsidRDefault="00B37DA9" w:rsidP="00B3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94A2F" w:rsidRPr="00B37DA9" w:rsidRDefault="00B37DA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="00B94A2F" w:rsidRPr="0009243B">
              <w:rPr>
                <w:rFonts w:ascii="TH SarabunPSK" w:hAnsi="TH SarabunPSK" w:cs="TH SarabunPSK"/>
                <w:sz w:val="28"/>
              </w:rPr>
              <w:tab/>
            </w:r>
            <w:r w:rsidR="00B94A2F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94A2F" w:rsidRPr="0009243B">
              <w:rPr>
                <w:rFonts w:ascii="TH SarabunPSK" w:hAnsi="TH SarabunPSK" w:cs="TH SarabunPSK"/>
                <w:sz w:val="28"/>
              </w:rPr>
              <w:t>/1</w:t>
            </w:r>
          </w:p>
          <w:p w:rsid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  <w:cs/>
              </w:rPr>
              <w:br/>
            </w: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B37DA9" w:rsidRPr="0009243B" w:rsidRDefault="00B37DA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B37DA9" w:rsidRPr="0009243B" w:rsidRDefault="00B37DA9" w:rsidP="00B3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5F0A6E" w:rsidRPr="0009243B" w:rsidRDefault="00B37DA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="00BD7EEA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D7EEA" w:rsidRPr="0009243B">
              <w:rPr>
                <w:rFonts w:ascii="TH SarabunPSK" w:hAnsi="TH SarabunPSK" w:cs="TH SarabunPSK" w:hint="cs"/>
                <w:sz w:val="28"/>
                <w:cs/>
              </w:rPr>
              <w:t>ป</w:t>
            </w:r>
            <w:bookmarkStart w:id="0" w:name="_GoBack"/>
            <w:bookmarkEnd w:id="0"/>
            <w:r w:rsidR="00BD7EEA" w:rsidRPr="0009243B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BD7EEA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DB3FFC" w:rsidP="00B94A2F">
            <w:pPr>
              <w:pStyle w:val="Default"/>
              <w:jc w:val="thaiDistribute"/>
              <w:rPr>
                <w:rFonts w:eastAsia="Calibri"/>
                <w:color w:val="auto"/>
                <w:sz w:val="28"/>
                <w:szCs w:val="28"/>
              </w:rPr>
            </w:pPr>
            <w:r w:rsidRPr="00D008C2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DB3FFC">
              <w:rPr>
                <w:color w:val="auto"/>
                <w:sz w:val="28"/>
                <w:szCs w:val="28"/>
                <w:cs/>
              </w:rPr>
              <w:t>นาฏศิลป์ไทยเป็นศิลปะการแสดงของชาติที่มีความอ่อนช้อย งดงาม สามารถนำมาใช้ประกอบในกิจกรรมต่างๆ เพื่อสร้างความสนุกสนาน เพลิดเพลิดได้ การปฏิบัตินาฏศิลป์ไทยในเบื้อต้น จะต้องเริ่มจากการฝึกปฏิบัติภาษาท่าและ</w:t>
            </w:r>
            <w:proofErr w:type="spellStart"/>
            <w:r w:rsidRPr="00DB3FFC">
              <w:rPr>
                <w:color w:val="auto"/>
                <w:sz w:val="28"/>
                <w:szCs w:val="28"/>
                <w:cs/>
              </w:rPr>
              <w:t>นาฏย</w:t>
            </w:r>
            <w:proofErr w:type="spellEnd"/>
            <w:r w:rsidRPr="00DB3FFC">
              <w:rPr>
                <w:color w:val="auto"/>
                <w:sz w:val="28"/>
                <w:szCs w:val="28"/>
                <w:cs/>
              </w:rPr>
              <w:t>ศัพท์ก่อน เนื่องจากเป็นทักษะพื้นฐานของการแสดงนาฏศิลป์ไทยทุกประเภท จากนั้นจึงเริ่มฝึกปฏิบัติการแสดงอย่างง่ายๆ โดยนำภาษาท่าและ</w:t>
            </w:r>
            <w:proofErr w:type="spellStart"/>
            <w:r w:rsidRPr="00DB3FFC">
              <w:rPr>
                <w:color w:val="auto"/>
                <w:sz w:val="28"/>
                <w:szCs w:val="28"/>
                <w:cs/>
              </w:rPr>
              <w:t>นาฏย</w:t>
            </w:r>
            <w:proofErr w:type="spellEnd"/>
            <w:r w:rsidRPr="00DB3FFC">
              <w:rPr>
                <w:color w:val="auto"/>
                <w:sz w:val="28"/>
                <w:szCs w:val="28"/>
                <w:cs/>
              </w:rPr>
              <w:t>ศัพท์ไปประยุกต์ใช้ เช่น การแสดงท่าทางประกอบเพลง ประกอบจังหวะเพลงพื้นเมือง การแสดงละคร แล้วจึงฝึกปฏิบัติการแสดงนาฏศิลป์ไทยด้วยชุดการแสดงง่ายๆ ตามความสนใจ เช่น การ</w:t>
            </w:r>
            <w:r w:rsidRPr="00DB3FFC">
              <w:rPr>
                <w:color w:val="auto"/>
                <w:sz w:val="28"/>
                <w:szCs w:val="28"/>
                <w:cs/>
              </w:rPr>
              <w:lastRenderedPageBreak/>
              <w:t>แสดงนาฏศิลป์ไทยประเภทคู่ หรือหมู่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B37DA9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15</w:t>
            </w:r>
          </w:p>
        </w:tc>
      </w:tr>
      <w:tr w:rsidR="00B94A2F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B79AF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B79AF">
              <w:rPr>
                <w:rFonts w:ascii="TH SarabunPSK" w:hAnsi="TH SarabunPSK" w:cs="TH SarabunPSK"/>
                <w:b/>
                <w:bCs/>
                <w:sz w:val="28"/>
                <w:cs/>
              </w:rPr>
              <w:t>นาฏศิลป์ไทย มรดกไทย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94A2F" w:rsidRDefault="00B37DA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B94A2F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37DA9" w:rsidRDefault="00B37DA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:rsidR="00B37DA9" w:rsidRPr="0009243B" w:rsidRDefault="00B37DA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09243B" w:rsidRPr="0009243B" w:rsidRDefault="00B37DA9" w:rsidP="0009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="0009243B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D7EEA" w:rsidRPr="0009243B" w:rsidRDefault="0009243B" w:rsidP="00B3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B3FFC" w:rsidRPr="0009243B" w:rsidRDefault="00DB3FFC" w:rsidP="00DB3FFC">
            <w:pPr>
              <w:tabs>
                <w:tab w:val="left" w:pos="284"/>
                <w:tab w:val="left" w:pos="709"/>
              </w:tabs>
              <w:spacing w:after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hint="cs"/>
                <w:sz w:val="28"/>
                <w:cs/>
              </w:rPr>
              <w:t xml:space="preserve">     </w:t>
            </w:r>
            <w:r w:rsidRPr="00DB3FFC">
              <w:rPr>
                <w:rFonts w:ascii="TH SarabunPSK" w:hAnsi="TH SarabunPSK" w:cs="TH SarabunPSK"/>
                <w:noProof/>
                <w:sz w:val="28"/>
                <w:cs/>
              </w:rPr>
              <w:t>นาฏศิลป์ไทยเป็นการแสดงที่ถูกคิดสร้างสรรค์ขึ้นจากภูมิปัญญาของบรรพบุรุษไทยเป็นการแสดงที่มีคุณค่าและมีความสำคัญต่อคนไทยในฐานะที่เป็นศิลปะการแสดงที่สะท้อนให้เห็นถึงเอกลักษณ์ทางวัฒนธรรมที่งดงามของชาติ การแสดงนาฏศิลป์ไทยแต่ละชุดจะมีที่มาของการแสดงที่แตกต่างกัน การศึกษาเกี่ยวกับที่มาของการแสดงนาฏศิลป์ไทยจะช่วยให้ผู้ที่ศึกษาเข้าใจแนวคิดในการสร้างสรรค์ชุดการแสดงมากขึ้น ซึ่งจะส่งผลทำให้มองเห็นคุณค่าและความสำคัญของการแสดงนาฏศิลป์ไทย และร่วมมือร่วมใจในการร่วมกันอนุรักษ์ สืบสาน ถ่ายทอดการแสดงนาฏศิลป์ไทยให้คงอยู่สืบต่อไป</w:t>
            </w:r>
          </w:p>
          <w:p w:rsidR="0009243B" w:rsidRPr="0009243B" w:rsidRDefault="0009243B" w:rsidP="0009243B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B37DA9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</w:tr>
    </w:tbl>
    <w:p w:rsidR="00D52218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DB3FFC" w:rsidRPr="00220A75" w:rsidRDefault="00DB3FFC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</w:p>
    <w:sectPr w:rsidR="00DB3FFC" w:rsidRPr="00220A75" w:rsidSect="00315183">
      <w:headerReference w:type="default" r:id="rId11"/>
      <w:footerReference w:type="default" r:id="rId12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75" w:rsidRDefault="00CA5B75" w:rsidP="0015098A">
      <w:pPr>
        <w:spacing w:after="0" w:line="240" w:lineRule="auto"/>
      </w:pPr>
      <w:r>
        <w:separator/>
      </w:r>
    </w:p>
  </w:endnote>
  <w:endnote w:type="continuationSeparator" w:id="0">
    <w:p w:rsidR="00CA5B75" w:rsidRDefault="00CA5B75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75" w:rsidRDefault="00CA5B75" w:rsidP="0015098A">
      <w:pPr>
        <w:spacing w:after="0" w:line="240" w:lineRule="auto"/>
      </w:pPr>
      <w:r>
        <w:separator/>
      </w:r>
    </w:p>
  </w:footnote>
  <w:footnote w:type="continuationSeparator" w:id="0">
    <w:p w:rsidR="00CA5B75" w:rsidRDefault="00CA5B75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35E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DA3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EED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1B89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3993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37DA9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B79A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0009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B7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BD6"/>
    <w:rsid w:val="00DB3DFC"/>
    <w:rsid w:val="00DB3F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5AE1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E9C6-E899-4843-AF98-92029042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Kanokwan Pengsawang</cp:lastModifiedBy>
  <cp:revision>2</cp:revision>
  <cp:lastPrinted>2023-08-30T08:07:00Z</cp:lastPrinted>
  <dcterms:created xsi:type="dcterms:W3CDTF">2023-09-01T04:02:00Z</dcterms:created>
  <dcterms:modified xsi:type="dcterms:W3CDTF">2023-09-01T04:02:00Z</dcterms:modified>
</cp:coreProperties>
</file>