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B2B8" w14:textId="4A0990A5" w:rsidR="00A70AF3" w:rsidRPr="00F8668D" w:rsidRDefault="00506D8D" w:rsidP="00A70AF3">
      <w:pPr>
        <w:spacing w:after="0" w:line="240" w:lineRule="auto"/>
        <w:ind w:left="3600" w:hanging="3600"/>
        <w:rPr>
          <w:rFonts w:ascii="TH Sarabun New" w:hAnsi="TH Sarabun New" w:cs="TH Sarabun New"/>
          <w:b/>
          <w:bCs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A70AF3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A70AF3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A70AF3" w:rsidRPr="00A70AF3">
        <w:rPr>
          <w:rFonts w:ascii="TH Sarabun New" w:hAnsi="TH Sarabun New" w:cs="TH Sarabun New"/>
          <w:sz w:val="28"/>
          <w:cs/>
        </w:rPr>
        <w:t>โครงการยกระดับคุณภาพการศึกษาด้านการพัฒนาทักษะดิจิทัลและภาษาคอมพิวเตอร์ (</w:t>
      </w:r>
      <w:r w:rsidR="00A70AF3" w:rsidRPr="00A70AF3">
        <w:rPr>
          <w:rFonts w:ascii="TH Sarabun New" w:hAnsi="TH Sarabun New" w:cs="TH Sarabun New"/>
          <w:sz w:val="28"/>
        </w:rPr>
        <w:t xml:space="preserve">Coding) </w:t>
      </w:r>
      <w:r w:rsidR="00A70AF3" w:rsidRPr="00A70AF3">
        <w:rPr>
          <w:rFonts w:ascii="TH Sarabun New" w:hAnsi="TH Sarabun New" w:cs="TH Sarabun New"/>
          <w:sz w:val="28"/>
          <w:cs/>
        </w:rPr>
        <w:t>สำหรับผู้เรียนระดับประถมศึกษา</w:t>
      </w:r>
    </w:p>
    <w:p w14:paraId="55AFEEF8" w14:textId="77777777" w:rsidR="00A70AF3" w:rsidRPr="00445858" w:rsidRDefault="00A70AF3" w:rsidP="00A70AF3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u w:val="single"/>
        </w:rPr>
      </w:pPr>
      <w:r w:rsidRPr="00445858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สอดคล้องนโยบายและจุดเน้น</w:t>
      </w:r>
    </w:p>
    <w:p w14:paraId="596F8DCA" w14:textId="77777777" w:rsidR="00A70AF3" w:rsidRPr="009A375A" w:rsidRDefault="00A70AF3" w:rsidP="00A70AF3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pacing w:val="-6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9A375A">
        <w:rPr>
          <w:rFonts w:ascii="TH Sarabun New" w:hAnsi="TH Sarabun New" w:cs="TH Sarabun New" w:hint="cs"/>
          <w:spacing w:val="-6"/>
          <w:sz w:val="28"/>
          <w:cs/>
        </w:rPr>
        <w:t>๑</w:t>
      </w:r>
      <w:r w:rsidRPr="009A375A">
        <w:rPr>
          <w:rFonts w:ascii="TH Sarabun New" w:hAnsi="TH Sarabun New" w:cs="TH Sarabun New"/>
          <w:spacing w:val="-6"/>
          <w:sz w:val="28"/>
        </w:rPr>
        <w:t>.</w:t>
      </w:r>
      <w:r w:rsidRPr="009A375A">
        <w:rPr>
          <w:rFonts w:ascii="TH Sarabun New" w:hAnsi="TH Sarabun New" w:cs="TH Sarabun New" w:hint="cs"/>
          <w:spacing w:val="-6"/>
          <w:sz w:val="28"/>
          <w:cs/>
        </w:rPr>
        <w:t xml:space="preserve"> การยกระดับคุณภาพการศึกษา</w:t>
      </w:r>
      <w:r w:rsidRPr="009A375A">
        <w:rPr>
          <w:rFonts w:ascii="TH Sarabun New" w:hAnsi="TH Sarabun New" w:cs="TH Sarabun New"/>
          <w:b/>
          <w:bCs/>
          <w:spacing w:val="-6"/>
          <w:sz w:val="28"/>
          <w:cs/>
        </w:rPr>
        <w:tab/>
      </w:r>
    </w:p>
    <w:p w14:paraId="38850DC9" w14:textId="77777777" w:rsidR="009A375A" w:rsidRPr="009A375A" w:rsidRDefault="009A375A" w:rsidP="009A375A">
      <w:pPr>
        <w:spacing w:after="0" w:line="240" w:lineRule="auto"/>
        <w:ind w:left="3600"/>
        <w:rPr>
          <w:rFonts w:ascii="TH Sarabun New" w:hAnsi="TH Sarabun New" w:cs="TH Sarabun New"/>
          <w:spacing w:val="-6"/>
          <w:sz w:val="28"/>
        </w:rPr>
      </w:pPr>
      <w:r w:rsidRPr="009A375A">
        <w:rPr>
          <w:rFonts w:ascii="TH Sarabun New" w:hAnsi="TH Sarabun New" w:cs="TH Sarabun New"/>
          <w:spacing w:val="-6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7844F49A" w14:textId="7E9AB7C9" w:rsidR="00A70AF3" w:rsidRDefault="00A70AF3" w:rsidP="009A375A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 w:rsidR="00A75F8B">
        <w:rPr>
          <w:rFonts w:ascii="TH Sarabun New" w:hAnsi="TH Sarabun New" w:cs="TH Sarabun New"/>
          <w:b/>
          <w:bCs/>
          <w:sz w:val="28"/>
          <w:cs/>
        </w:rPr>
        <w:tab/>
      </w:r>
      <w:r w:rsidR="00A75F8B">
        <w:rPr>
          <w:rFonts w:ascii="TH Sarabun New" w:hAnsi="TH Sarabun New" w:cs="TH Sarabun New"/>
          <w:b/>
          <w:bCs/>
          <w:sz w:val="28"/>
          <w:cs/>
        </w:rPr>
        <w:tab/>
      </w:r>
      <w:r w:rsidR="00A75F8B">
        <w:rPr>
          <w:rFonts w:ascii="TH Sarabun New" w:hAnsi="TH Sarabun New" w:cs="TH Sarabun New"/>
          <w:b/>
          <w:bCs/>
          <w:sz w:val="28"/>
          <w:cs/>
        </w:rPr>
        <w:tab/>
      </w:r>
      <w:r w:rsidRPr="00445858">
        <w:rPr>
          <w:rFonts w:ascii="TH Sarabun New" w:hAnsi="TH Sarabun New" w:cs="TH Sarabun New" w:hint="cs"/>
          <w:sz w:val="28"/>
          <w:cs/>
        </w:rPr>
        <w:t>๑</w:t>
      </w:r>
      <w:r w:rsidRPr="00445858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/>
          <w:sz w:val="28"/>
        </w:rPr>
        <w:t xml:space="preserve"> </w:t>
      </w:r>
      <w:r w:rsidRPr="00DA3AA5">
        <w:rPr>
          <w:rFonts w:ascii="TH Sarabun New" w:hAnsi="TH Sarabun New" w:cs="TH Sarabun New"/>
          <w:sz w:val="28"/>
        </w:rPr>
        <w:t>Active Learning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</w:p>
    <w:p w14:paraId="0872CF82" w14:textId="0B01EABE" w:rsidR="00A70AF3" w:rsidRPr="00053ED4" w:rsidRDefault="00A70AF3" w:rsidP="00A70AF3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445858">
        <w:rPr>
          <w:rFonts w:ascii="TH Sarabun New" w:hAnsi="TH Sarabun New" w:cs="TH Sarabun New" w:hint="cs"/>
          <w:sz w:val="28"/>
          <w:cs/>
        </w:rPr>
        <w:t>๒</w:t>
      </w:r>
      <w:r w:rsidRPr="00445858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/>
          <w:sz w:val="28"/>
        </w:rPr>
        <w:t xml:space="preserve"> </w:t>
      </w:r>
      <w:r w:rsidRPr="00DA3AA5">
        <w:rPr>
          <w:rFonts w:ascii="TH Sarabun New" w:hAnsi="TH Sarabun New" w:cs="TH Sarabun New"/>
          <w:sz w:val="28"/>
          <w:cs/>
        </w:rPr>
        <w:t>โรงเรียนคุณภาพ</w:t>
      </w:r>
    </w:p>
    <w:p w14:paraId="5D507157" w14:textId="172338F8" w:rsidR="009A375A" w:rsidRPr="009A375A" w:rsidRDefault="00A70AF3" w:rsidP="009A375A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>
        <w:rPr>
          <w:rFonts w:ascii="TH Sarabun New" w:hAnsi="TH Sarabun New" w:cs="TH Sarabun New"/>
          <w:b/>
          <w:bCs/>
          <w:sz w:val="28"/>
        </w:rPr>
        <w:tab/>
      </w:r>
      <w:r>
        <w:rPr>
          <w:rFonts w:ascii="TH Sarabun New" w:hAnsi="TH Sarabun New" w:cs="TH Sarabun New"/>
          <w:b/>
          <w:bCs/>
          <w:sz w:val="28"/>
        </w:rPr>
        <w:tab/>
      </w:r>
      <w:r w:rsidR="009A375A" w:rsidRPr="009A375A">
        <w:rPr>
          <w:rFonts w:ascii="TH Sarabun New" w:hAnsi="TH Sarabun New" w:cs="TH Sarabun New"/>
          <w:sz w:val="28"/>
          <w:cs/>
        </w:rPr>
        <w:t>๑.</w:t>
      </w:r>
      <w:r w:rsidR="00FD7B90">
        <w:rPr>
          <w:rFonts w:ascii="TH Sarabun New" w:hAnsi="TH Sarabun New" w:cs="TH Sarabun New" w:hint="cs"/>
          <w:sz w:val="28"/>
          <w:cs/>
        </w:rPr>
        <w:t xml:space="preserve"> </w:t>
      </w:r>
      <w:r w:rsidR="009A375A" w:rsidRPr="009A375A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7218FE3B" w14:textId="3D4D3545" w:rsidR="009A375A" w:rsidRPr="009A375A" w:rsidRDefault="009A375A" w:rsidP="009A375A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9A375A">
        <w:rPr>
          <w:rFonts w:ascii="TH Sarabun New" w:hAnsi="TH Sarabun New" w:cs="TH Sarabun New"/>
          <w:sz w:val="28"/>
          <w:cs/>
        </w:rPr>
        <w:t>๒.</w:t>
      </w:r>
      <w:r w:rsidR="00FD7B90">
        <w:rPr>
          <w:rFonts w:ascii="TH Sarabun New" w:hAnsi="TH Sarabun New" w:cs="TH Sarabun New" w:hint="cs"/>
          <w:sz w:val="28"/>
          <w:cs/>
        </w:rPr>
        <w:t xml:space="preserve"> </w:t>
      </w:r>
      <w:r w:rsidRPr="009A375A">
        <w:rPr>
          <w:rFonts w:ascii="TH Sarabun New" w:hAnsi="TH Sarabun New" w:cs="TH Sarabun New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26F4EFE1" w14:textId="3DF5BA46" w:rsidR="00A70AF3" w:rsidRPr="00F8668D" w:rsidRDefault="009A375A" w:rsidP="009A375A">
      <w:pPr>
        <w:spacing w:after="0" w:line="240" w:lineRule="auto"/>
        <w:rPr>
          <w:rFonts w:ascii="TH Sarabun New" w:hAnsi="TH Sarabun New" w:cs="TH Sarabun New"/>
          <w:b/>
          <w:bCs/>
          <w:sz w:val="28"/>
          <w:cs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AC3D25" wp14:editId="030B44B4">
                <wp:simplePos x="0" y="0"/>
                <wp:positionH relativeFrom="column">
                  <wp:posOffset>2286000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E6C63E3" id="Rectangle 1" o:spid="_x0000_s1026" style="position:absolute;margin-left:180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B5/nAIAAJcFAAAOAAAAZHJzL2Uyb0RvYy54bWysVFFPGzEMfp+0/xDlfVxbwSgVV1SB2CYh&#10;QMDEc8glvZNycZakvXa/fl9y19IxtIdpL1Ec25/92Y7PLzatYWvlQ0O25OOjEWfKSqoauyz596fr&#10;T1POQhS2EoasKvlWBX4x//jhvHMzNaGaTKU8A4gNs86VvI7RzYoiyFq1IhyRUxZKTb4VEaJfFpUX&#10;HdBbU0xGo89FR75ynqQKAa9XvZLPM77WSsY7rYOKzJQcucV8+ny+pLOYn4vZ0gtXN3JIQ/xDFq1o&#10;LILuoa5EFGzlmz+g2kZ6CqTjkaS2IK0bqTIHsBmP3rB5rIVTmQuKE9y+TOH/wcrb9b1nTYXecWZF&#10;ixY9oGjCLo1i41SezoUZrB7dvR+kgGviutG+Zdo07mvyTi/gwza5uNt9cdUmMonH8dnoZIQWSKjG&#10;08l0motf9DDJ2fkQvyhqWbqU3CONDCrWNyEiNEx3Jsnc0nVjTO6fsawD6OQU+EkVyDRV0mYhjZK6&#10;NJ6tBYYgbjIrgB1YQTIWERLXnl2+xa1RCcLYB6VRJLCY9AF+xxRSKhv7EoRaVKoPBbpIqM88D3TK&#10;IvPIgAlZI8k99gDwPnYPM9gnV5Wne+88MP+b894jRyYb985tY8m/x8yA1RC5t98VqS9NqtILVVuM&#10;kKf+bwUnrxs08EaEeC88PhN6jgUR73BoQ2gUDTfOavI/33tP9phxaDnr8DlLHn6shFecmW8W0382&#10;Pj5OvzkLxyenEwj+UPNyqLGr9pLQekw4ssvXZB/N7qo9tc/YI4sUFSphJWKXXEa/Ey5jvzSwiaRa&#10;LLIZfrAT8cY+OpnAU1XTgD5tnoV3wxRHjP8t7T6ymL0Z5t42eVparCLpJk/6a12HeuP358EZNlVa&#10;L4dytnrdp/NfAAAA//8DAFBLAwQUAAYACAAAACEAIOpfO9wAAAAIAQAADwAAAGRycy9kb3ducmV2&#10;LnhtbEyPQUvDQBCF74L/YRnBm93VxGLTbIoI3oJgI+hxm50mwexsyG6btL/e6cne5vE93ryXb2bX&#10;iyOOofOk4XGhQCDV3nbUaPiq3h9eQIRoyJreE2o4YYBNcXuTm8z6iT7xuI2N4BAKmdHQxjhkUoa6&#10;RWfCwg9IzPZ+dCayHBtpRzNxuOvlk1JL6UxH/KE1A761WP9uD06Drf1PWp5P0746f6RV2lNZ2m+t&#10;7+/m1zWIiHP8N8OlPleHgjvt/IFsEL2GZKl4S2TwDIJ5srroHR8qAVnk8npA8QcAAP//AwBQSwEC&#10;LQAUAAYACAAAACEAtoM4kv4AAADhAQAAEwAAAAAAAAAAAAAAAAAAAAAAW0NvbnRlbnRfVHlwZXNd&#10;LnhtbFBLAQItABQABgAIAAAAIQA4/SH/1gAAAJQBAAALAAAAAAAAAAAAAAAAAC8BAABfcmVscy8u&#10;cmVsc1BLAQItABQABgAIAAAAIQAEOB5/nAIAAJcFAAAOAAAAAAAAAAAAAAAAAC4CAABkcnMvZTJv&#10;RG9jLnhtbFBLAQItABQABgAIAAAAIQAg6l873AAAAAgBAAAPAAAAAAAAAAAAAAAAAPYEAABkcnMv&#10;ZG93bnJldi54bWxQSwUGAAAAAAQABADzAAAA/wUAAAAA&#10;" filled="f" strokecolor="black [3213]" strokeweight="1pt"/>
            </w:pict>
          </mc:Fallback>
        </mc:AlternateContent>
      </w:r>
      <w:r w:rsidR="00A70AF3"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66EAB6" wp14:editId="45A7A4A2">
                <wp:simplePos x="0" y="0"/>
                <wp:positionH relativeFrom="column">
                  <wp:posOffset>3223260</wp:posOffset>
                </wp:positionH>
                <wp:positionV relativeFrom="paragraph">
                  <wp:posOffset>8255</wp:posOffset>
                </wp:positionV>
                <wp:extent cx="190500" cy="1828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049DC66" id="Rectangle 4" o:spid="_x0000_s1026" style="position:absolute;margin-left:253.8pt;margin-top:.65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jOAnwIAAJcFAAAOAAAAZHJzL2Uyb0RvYy54bWysVMFuGyEQvVfqPyDuzXotp3GsrCMrUdpK&#10;UWIlqXImLHiRWIYC9tr9+g6wu3HTqIeqF8Qwwxvem2EuLvetJjvhvAJT0fJkQokwHGplNhX9/nTz&#10;aU6JD8zUTIMRFT0ITy+XHz9cdHYhptCAroUjCGL8orMVbUKwi6LwvBEt8ydghUGnBNeygKbbFLVj&#10;HaK3uphOJp+LDlxtHXDhPZ5eZyddJnwpBQ/3UnoRiK4ovi2k1aX1Ja7F8oItNo7ZRvH+GewfXtEy&#10;ZTDpCHXNAiNbp/6AahV34EGGEw5tAVIqLhIHZFNO3rB5bJgViQuK4+0ok/9/sPxut3ZE1RWdUWJY&#10;iyV6QNGY2WhBZlGezvoFRj3atestj9vIdS9dS6RW9itWPrFHPmSfxD2M4op9IBwPy/PJ6QRLwNFV&#10;zqfzeRK/yDARzjofvghoSdxU1OEzEijb3fqAqTF0CInhBm6U1ql+2pAOQadniB9dHrSqozcZsZXE&#10;lXZkx7AJwr6MrBDsKAotbfAwcs3s0i4ctIgQ2jwIiSIhi2lO8Dsm41yYkCXwDatFToV08UF9suFG&#10;Sp0AI7LER47YPcAQmUEG7AzTx8erInX3eLln/rfL442UGUwYL7fKgHuPmUZWfeYcP4iUpYkqvUB9&#10;wBZykP+Wt/xGYQFvmQ9r5vAzYc1xQIR7XKQGLBT0O0oacD/fO4/x2OPopaTDz1lR/2PLnKBEfzPY&#10;/eflbBZ/czJmp2dTNNyx5+XYY7btFWDpSxxFlqdtjA962EoH7TPOkVXMii5mOOauKA9uMK5CHho4&#10;ibhYrVIY/mDLwq15tDyCR1Vjgz7tn5mzfRcHbP87GD4yW7xp5hwbbxpYbQNIlTr9Vddeb/z9qXH6&#10;SRXHy7Gdol7n6fIXAAAA//8DAFBLAwQUAAYACAAAACEAF7N55NwAAAAIAQAADwAAAGRycy9kb3du&#10;cmV2LnhtbEyPQUvDQBCF74L/YRnBm92tSavEbIoI3oJgI+hxm50mwexsyG6btL/e6ckeH9/jzTf5&#10;Zna9OOIYOk8algsFAqn2tqNGw1f1/vAMIkRD1vSeUMMJA2yK25vcZNZP9InHbWwEj1DIjIY2xiGT&#10;MtQtOhMWfkBitvejM5Hj2Eg7monHXS8flVpLZzriC60Z8K3F+nd7cBps7X/S8nya9tX5I63SnsrS&#10;fmt9fze/voCIOMf/Mlz0WR0Kdtr5A9kgeg0r9bTmKoMEBPNVcsk7DYlagixyef1A8QcAAP//AwBQ&#10;SwECLQAUAAYACAAAACEAtoM4kv4AAADhAQAAEwAAAAAAAAAAAAAAAAAAAAAAW0NvbnRlbnRfVHlw&#10;ZXNdLnhtbFBLAQItABQABgAIAAAAIQA4/SH/1gAAAJQBAAALAAAAAAAAAAAAAAAAAC8BAABfcmVs&#10;cy8ucmVsc1BLAQItABQABgAIAAAAIQAs6jOAnwIAAJcFAAAOAAAAAAAAAAAAAAAAAC4CAABkcnMv&#10;ZTJvRG9jLnhtbFBLAQItABQABgAIAAAAIQAXs3nk3AAAAAgBAAAPAAAAAAAAAAAAAAAAAPkEAABk&#10;cnMvZG93bnJldi54bWxQSwUGAAAAAAQABADzAAAAAgYAAAAA&#10;" filled="f" strokecolor="black [3213]" strokeweight="1pt"/>
            </w:pict>
          </mc:Fallback>
        </mc:AlternateContent>
      </w:r>
      <w:r w:rsidR="00A70AF3"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 w:rsidR="00A70AF3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A70AF3"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="00A70AF3">
        <w:rPr>
          <w:rFonts w:ascii="TH Sarabun New" w:hAnsi="TH Sarabun New" w:cs="TH Sarabun New"/>
          <w:b/>
          <w:bCs/>
          <w:sz w:val="28"/>
          <w:cs/>
        </w:rPr>
        <w:tab/>
      </w:r>
      <w:r w:rsidR="00A70AF3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             </w:t>
      </w:r>
      <w:r w:rsidR="00A70AF3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="00A70AF3"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="00A70AF3" w:rsidRPr="00F8668D">
        <w:rPr>
          <w:rFonts w:ascii="TH Sarabun New" w:hAnsi="TH Sarabun New" w:cs="TH Sarabun New" w:hint="cs"/>
          <w:sz w:val="28"/>
          <w:cs/>
        </w:rPr>
        <w:t xml:space="preserve">     </w:t>
      </w:r>
      <w:r w:rsidR="00A70AF3">
        <w:rPr>
          <w:rFonts w:ascii="TH Sarabun New" w:hAnsi="TH Sarabun New" w:cs="TH Sarabun New" w:hint="cs"/>
          <w:sz w:val="28"/>
          <w:cs/>
        </w:rPr>
        <w:t xml:space="preserve"> </w:t>
      </w:r>
      <w:r w:rsidR="00A70AF3" w:rsidRPr="00F8668D">
        <w:rPr>
          <w:rFonts w:ascii="TH Sarabun New" w:hAnsi="TH Sarabun New" w:cs="TH Sarabun New"/>
          <w:sz w:val="28"/>
          <w:cs/>
        </w:rPr>
        <w:t>โครงการ</w:t>
      </w:r>
      <w:r w:rsidR="00A70AF3"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1DA34A0E" w14:textId="017BBC01" w:rsidR="00A70AF3" w:rsidRPr="00F8668D" w:rsidRDefault="00A70AF3" w:rsidP="00A70AF3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D32F51">
        <w:rPr>
          <w:rFonts w:ascii="TH Sarabun New" w:hAnsi="TH Sarabun New" w:cs="TH Sarabun New"/>
          <w:b/>
          <w:bCs/>
          <w:sz w:val="28"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1C5CC139" w14:textId="02E816C8" w:rsidR="00A70AF3" w:rsidRPr="00F8668D" w:rsidRDefault="00A70AF3" w:rsidP="00A70AF3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D32F51">
        <w:rPr>
          <w:rFonts w:ascii="TH Sarabun New" w:hAnsi="TH Sarabun New" w:cs="TH Sarabun New"/>
          <w:b/>
          <w:bCs/>
          <w:sz w:val="28"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</w:rPr>
        <w:t>….</w:t>
      </w:r>
    </w:p>
    <w:p w14:paraId="2D6D5BC9" w14:textId="1CBEB4C7" w:rsidR="00A70AF3" w:rsidRPr="00F8668D" w:rsidRDefault="00A70AF3" w:rsidP="00A70AF3">
      <w:pPr>
        <w:pBdr>
          <w:bottom w:val="single" w:sz="12" w:space="1" w:color="auto"/>
        </w:pBd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="00D32F51">
        <w:rPr>
          <w:rFonts w:ascii="TH Sarabun New" w:hAnsi="TH Sarabun New" w:cs="TH Sarabun New"/>
          <w:b/>
          <w:bCs/>
          <w:sz w:val="28"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</w:rPr>
        <w:t>….</w:t>
      </w:r>
    </w:p>
    <w:p w14:paraId="296B5156" w14:textId="4EE39353" w:rsidR="001E1744" w:rsidRPr="00A70AF3" w:rsidRDefault="001E1744" w:rsidP="00A70AF3">
      <w:pPr>
        <w:spacing w:after="0" w:line="240" w:lineRule="auto"/>
        <w:ind w:left="2880" w:hanging="288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4D473B" w:rsidRDefault="00A65EB6" w:rsidP="000556B6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5A86B423" w14:textId="47BE2F25" w:rsidR="00496B39" w:rsidRPr="003B1343" w:rsidRDefault="003D2377" w:rsidP="000556B6">
      <w:pPr>
        <w:pStyle w:val="ListParagraph"/>
        <w:tabs>
          <w:tab w:val="left" w:pos="360"/>
          <w:tab w:val="left" w:pos="720"/>
        </w:tabs>
        <w:spacing w:line="240" w:lineRule="auto"/>
        <w:ind w:left="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3B1343" w:rsidRPr="003B1343">
        <w:rPr>
          <w:rFonts w:ascii="TH Sarabun New" w:hAnsi="TH Sarabun New" w:cs="TH Sarabun New"/>
          <w:sz w:val="28"/>
          <w:cs/>
        </w:rPr>
        <w:t xml:space="preserve">ปัจจุบันเทคโนโลยีถูกพัฒนาก้าวหน้าไปอย่างรวดเร็ว และเริ่มเข้ามาเป็นส่วนหนึ่งของการทำงาน อุตสาหกรรมยุคใหม่ หรือชีวิตประจำวันในรูปแบบต่าง ๆ </w:t>
      </w:r>
      <w:r w:rsidR="00760C38">
        <w:rPr>
          <w:rFonts w:ascii="TH Sarabun New" w:hAnsi="TH Sarabun New" w:cs="TH Sarabun New" w:hint="cs"/>
          <w:sz w:val="28"/>
          <w:cs/>
        </w:rPr>
        <w:t>การยกระดับการเรียนรู้ด้านวิทยาศาสตร์เทคโนโลยีและวิทยาการคำนวณจึงจำเป็นสำหรับผู้เรียนระดับประถมศึกษา เป็นเรื่องเร่งด่วนอย่างยิ่ง</w:t>
      </w:r>
      <w:r w:rsidR="003B1343" w:rsidRPr="003B1343">
        <w:rPr>
          <w:rFonts w:ascii="TH Sarabun New" w:hAnsi="TH Sarabun New" w:cs="TH Sarabun New"/>
          <w:sz w:val="28"/>
          <w:cs/>
        </w:rPr>
        <w:t xml:space="preserve"> ไม่ว่าจะเป็น การออกแบบเชิงวิศวกรรม การเขียนโปรแกรมคอมพิวเตอร์และระบบไฟฟ้าเพื่อควบคุมหุ่นยนต์หรือระบบอัตโนมัติ </w:t>
      </w:r>
      <w:r w:rsidR="003B1343">
        <w:rPr>
          <w:rFonts w:ascii="TH Sarabun New" w:hAnsi="TH Sarabun New" w:cs="TH Sarabun New" w:hint="cs"/>
          <w:sz w:val="28"/>
          <w:cs/>
        </w:rPr>
        <w:t>โดยการ</w:t>
      </w:r>
      <w:r w:rsidR="003B1343" w:rsidRPr="003B1343">
        <w:rPr>
          <w:rFonts w:ascii="TH Sarabun New" w:hAnsi="TH Sarabun New" w:cs="TH Sarabun New"/>
          <w:sz w:val="28"/>
          <w:cs/>
        </w:rPr>
        <w:t xml:space="preserve">บูรณาการแนวการจัดการเรียนรู้แบบ </w:t>
      </w:r>
      <w:r w:rsidR="003B1343" w:rsidRPr="003B1343">
        <w:rPr>
          <w:rFonts w:ascii="TH Sarabun New" w:hAnsi="TH Sarabun New" w:cs="TH Sarabun New"/>
          <w:sz w:val="28"/>
        </w:rPr>
        <w:t xml:space="preserve">STEM Education, </w:t>
      </w:r>
      <w:r w:rsidR="003B1343" w:rsidRPr="003B1343">
        <w:rPr>
          <w:rFonts w:ascii="TH Sarabun New" w:hAnsi="TH Sarabun New" w:cs="TH Sarabun New"/>
          <w:sz w:val="28"/>
          <w:cs/>
        </w:rPr>
        <w:t>แบบโครงงาน (</w:t>
      </w:r>
      <w:r w:rsidR="003B1343" w:rsidRPr="003B1343">
        <w:rPr>
          <w:rFonts w:ascii="TH Sarabun New" w:hAnsi="TH Sarabun New" w:cs="TH Sarabun New"/>
          <w:sz w:val="28"/>
        </w:rPr>
        <w:t xml:space="preserve">Project-based Learning) </w:t>
      </w:r>
      <w:r w:rsidR="003B1343" w:rsidRPr="003B1343">
        <w:rPr>
          <w:rFonts w:ascii="TH Sarabun New" w:hAnsi="TH Sarabun New" w:cs="TH Sarabun New"/>
          <w:sz w:val="28"/>
          <w:cs/>
        </w:rPr>
        <w:t>ผ่านการใช้สื่อจำลองระบบอุตสาหกรรม จะ</w:t>
      </w:r>
      <w:r w:rsidR="00760C38">
        <w:rPr>
          <w:rFonts w:ascii="TH Sarabun New" w:hAnsi="TH Sarabun New" w:cs="TH Sarabun New" w:hint="cs"/>
          <w:sz w:val="28"/>
          <w:cs/>
        </w:rPr>
        <w:t>ช่วย</w:t>
      </w:r>
      <w:r w:rsidR="003B1343" w:rsidRPr="003B1343">
        <w:rPr>
          <w:rFonts w:ascii="TH Sarabun New" w:hAnsi="TH Sarabun New" w:cs="TH Sarabun New"/>
          <w:sz w:val="28"/>
          <w:cs/>
        </w:rPr>
        <w:t xml:space="preserve">ทำให้ผู้เรียนเกิดความเข้าใจ และเรียนรู้จากสถานการณ์เสมือนจริง ได้พัฒนากระบวนการคิด การออกแบบ และลงมือปฏิบัติสร้างระบบอัตโนมัติด้วยตนเอง รวมถึงผู้เรียนได้พัฒนากระบวนการทางวิศวกรรม พัฒนาทักษะทางความคิด การนำเสนอ ฝึกการทำงานเป็นทีม และบูรณาการความรู้ทักษะ ความเข้าใจด้านวิทยาศาสตร์และวิศวกรรมศาสตร์ โดยใช้อุปกรณ์อิเล็กทรอนิกส์ และคอมพิวเตอร์เป็นสื่อกลางในการเรียนรู้ มุ่งเน้นทักษะในการคิด วิเคราะห์ และแก้ปัญหา ตามแนวการจัดการเรียนรู้แบบ </w:t>
      </w:r>
      <w:r w:rsidR="003B1343">
        <w:rPr>
          <w:rFonts w:ascii="TH Sarabun New" w:hAnsi="TH Sarabun New" w:cs="TH Sarabun New"/>
          <w:sz w:val="28"/>
        </w:rPr>
        <w:t>Active Learning</w:t>
      </w:r>
      <w:r w:rsidR="003B1343" w:rsidRPr="003B1343">
        <w:rPr>
          <w:rFonts w:ascii="TH Sarabun New" w:hAnsi="TH Sarabun New" w:cs="TH Sarabun New"/>
          <w:sz w:val="28"/>
          <w:cs/>
        </w:rPr>
        <w:t>เพื่อก้าวสู่ความเป็นนวัตกรที่มีความพร้อมสำหรับการทำงานในอนาคต</w:t>
      </w:r>
    </w:p>
    <w:p w14:paraId="1983BC7F" w14:textId="7E0C77F0" w:rsidR="000F4916" w:rsidRDefault="007F769E" w:rsidP="000556B6">
      <w:pPr>
        <w:spacing w:after="0" w:line="240" w:lineRule="auto"/>
        <w:jc w:val="thaiDistribute"/>
        <w:rPr>
          <w:rFonts w:ascii="TH Sarabun New" w:hAnsi="TH Sarabun New" w:cs="TH Sarabun New"/>
          <w:spacing w:val="6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D52701">
        <w:rPr>
          <w:rFonts w:ascii="TH Sarabun New" w:hAnsi="TH Sarabun New" w:cs="TH Sarabun New" w:hint="cs"/>
          <w:sz w:val="28"/>
          <w:cs/>
        </w:rPr>
        <w:t>ต</w:t>
      </w:r>
      <w:r w:rsidR="005D7729" w:rsidRPr="00D52701">
        <w:rPr>
          <w:rFonts w:ascii="TH Sarabun New" w:hAnsi="TH Sarabun New" w:cs="TH Sarabun New" w:hint="cs"/>
          <w:sz w:val="28"/>
          <w:cs/>
        </w:rPr>
        <w:t>ร</w:t>
      </w:r>
      <w:r w:rsidR="00DB4C44" w:rsidRPr="00D52701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D52701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D52701">
        <w:rPr>
          <w:rFonts w:ascii="TH Sarabun New" w:hAnsi="TH Sarabun New" w:cs="TH Sarabun New" w:hint="cs"/>
          <w:sz w:val="28"/>
          <w:cs/>
        </w:rPr>
        <w:t>จึงดำเนิน</w:t>
      </w:r>
      <w:r w:rsidR="00DC4289" w:rsidRPr="00DC4289">
        <w:rPr>
          <w:rFonts w:ascii="TH Sarabun New" w:hAnsi="TH Sarabun New" w:cs="TH Sarabun New"/>
          <w:b/>
          <w:bCs/>
          <w:sz w:val="28"/>
          <w:cs/>
        </w:rPr>
        <w:t>โครงการยกระดับคุณภาพการศึกษาด้านการพัฒนาทักษะดิจิทัลและภาษาคอมพิวเตอร์ (</w:t>
      </w:r>
      <w:r w:rsidR="00DC4289" w:rsidRPr="00DC4289">
        <w:rPr>
          <w:rFonts w:ascii="TH Sarabun New" w:hAnsi="TH Sarabun New" w:cs="TH Sarabun New"/>
          <w:b/>
          <w:bCs/>
          <w:sz w:val="28"/>
        </w:rPr>
        <w:t xml:space="preserve">Coding) </w:t>
      </w:r>
      <w:r w:rsidR="00DC4289" w:rsidRPr="00DC4289">
        <w:rPr>
          <w:rFonts w:ascii="TH Sarabun New" w:hAnsi="TH Sarabun New" w:cs="TH Sarabun New"/>
          <w:b/>
          <w:bCs/>
          <w:sz w:val="28"/>
          <w:cs/>
        </w:rPr>
        <w:t>สำหรับผู้เรียนระดับประถมศึกษา</w:t>
      </w:r>
      <w:r w:rsidR="004C36BB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="00DC4289">
        <w:rPr>
          <w:rFonts w:ascii="TH Sarabun New" w:hAnsi="TH Sarabun New" w:cs="TH Sarabun New" w:hint="cs"/>
          <w:spacing w:val="6"/>
          <w:sz w:val="28"/>
          <w:cs/>
        </w:rPr>
        <w:t xml:space="preserve">เพื่อส่งเสริมให้สถานศึกษามีสื่อการเรียนรู้ที่ทันสมัย พร้อมแนวทางการจัดการเรียนรู้เชิงรุก </w:t>
      </w:r>
      <w:r w:rsidR="00DC4289">
        <w:rPr>
          <w:rFonts w:ascii="TH Sarabun New" w:hAnsi="TH Sarabun New" w:cs="TH Sarabun New"/>
          <w:spacing w:val="6"/>
          <w:sz w:val="28"/>
        </w:rPr>
        <w:t xml:space="preserve">(Active Learning) </w:t>
      </w:r>
      <w:r w:rsidR="00DC4289">
        <w:rPr>
          <w:rFonts w:ascii="TH Sarabun New" w:hAnsi="TH Sarabun New" w:cs="TH Sarabun New" w:hint="cs"/>
          <w:spacing w:val="6"/>
          <w:sz w:val="28"/>
          <w:cs/>
        </w:rPr>
        <w:t>ที่หลากหลาย เพื่อให้ผู้เรียนสามารถค้</w:t>
      </w:r>
      <w:r w:rsidR="00DC4289" w:rsidRPr="00171CC7">
        <w:rPr>
          <w:rFonts w:ascii="TH Sarabun New" w:hAnsi="TH Sarabun New" w:cs="TH Sarabun New" w:hint="cs"/>
          <w:spacing w:val="6"/>
          <w:sz w:val="28"/>
          <w:cs/>
        </w:rPr>
        <w:t>นพบพรสวรรค์</w:t>
      </w:r>
      <w:r w:rsidR="00DC4289" w:rsidRPr="00171CC7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C4289" w:rsidRPr="00171CC7">
        <w:rPr>
          <w:rFonts w:ascii="TH Sarabun New" w:hAnsi="TH Sarabun New" w:cs="TH Sarabun New" w:hint="cs"/>
          <w:spacing w:val="6"/>
          <w:sz w:val="28"/>
          <w:cs/>
        </w:rPr>
        <w:t>ความสนใจ</w:t>
      </w:r>
      <w:r w:rsidR="00DC4289" w:rsidRPr="00171CC7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C4289" w:rsidRPr="00171CC7">
        <w:rPr>
          <w:rFonts w:ascii="TH Sarabun New" w:hAnsi="TH Sarabun New" w:cs="TH Sarabun New" w:hint="cs"/>
          <w:spacing w:val="6"/>
          <w:sz w:val="28"/>
          <w:cs/>
        </w:rPr>
        <w:t>ความถนัดในอาชีพของตนเอง</w:t>
      </w:r>
      <w:r w:rsidR="00DC4289" w:rsidRPr="00171CC7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C4289" w:rsidRPr="00171CC7">
        <w:rPr>
          <w:rFonts w:ascii="TH Sarabun New" w:hAnsi="TH Sarabun New" w:cs="TH Sarabun New" w:hint="cs"/>
          <w:spacing w:val="6"/>
          <w:sz w:val="28"/>
          <w:cs/>
        </w:rPr>
        <w:t>ด้วยการเรียนรู้จากการลงมือปฏิบัติจริง</w:t>
      </w:r>
      <w:r w:rsidR="00DC4289" w:rsidRPr="00171CC7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C4289">
        <w:rPr>
          <w:rFonts w:ascii="TH Sarabun New" w:hAnsi="TH Sarabun New" w:cs="TH Sarabun New" w:hint="cs"/>
          <w:spacing w:val="6"/>
          <w:sz w:val="28"/>
          <w:cs/>
        </w:rPr>
        <w:t>อีกทั้งการส่งเสริมให้ผู้สอนสามารถ</w:t>
      </w:r>
      <w:r w:rsidR="00DC4289" w:rsidRPr="00171CC7">
        <w:rPr>
          <w:rFonts w:ascii="TH Sarabun New" w:hAnsi="TH Sarabun New" w:cs="TH Sarabun New" w:hint="cs"/>
          <w:spacing w:val="6"/>
          <w:sz w:val="28"/>
          <w:cs/>
        </w:rPr>
        <w:t>พัฒนาและบูรณาการกระบวนการจัดการเรียนรู้และการวัดประเมินผลฐานสมรรถนะสู่การปฏิบัติในชั้นเรียน</w:t>
      </w:r>
      <w:r w:rsidR="00DC4289" w:rsidRPr="00171CC7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C4289" w:rsidRPr="00171CC7">
        <w:rPr>
          <w:rFonts w:ascii="TH Sarabun New" w:hAnsi="TH Sarabun New" w:cs="TH Sarabun New" w:hint="cs"/>
          <w:spacing w:val="6"/>
          <w:sz w:val="28"/>
          <w:cs/>
        </w:rPr>
        <w:t>เพื่อสร้างความฉลาดรู้ด้านการอ่าน</w:t>
      </w:r>
      <w:r w:rsidR="00DC4289" w:rsidRPr="00171CC7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C4289" w:rsidRPr="00171CC7">
        <w:rPr>
          <w:rFonts w:ascii="TH Sarabun New" w:hAnsi="TH Sarabun New" w:cs="TH Sarabun New" w:hint="cs"/>
          <w:spacing w:val="6"/>
          <w:sz w:val="28"/>
          <w:cs/>
        </w:rPr>
        <w:t>วิทยาศาสตร์และเทคโนโลยี</w:t>
      </w:r>
      <w:r w:rsidR="00DC4289" w:rsidRPr="00171CC7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C4289" w:rsidRPr="00171CC7">
        <w:rPr>
          <w:rFonts w:ascii="TH Sarabun New" w:hAnsi="TH Sarabun New" w:cs="TH Sarabun New" w:hint="cs"/>
          <w:spacing w:val="6"/>
          <w:sz w:val="28"/>
          <w:cs/>
        </w:rPr>
        <w:t>สร้างตรรกะความคิดแบบเป็นเหตุเป็นผลให้</w:t>
      </w:r>
      <w:r w:rsidR="00DC4289" w:rsidRPr="009A375A">
        <w:rPr>
          <w:rFonts w:ascii="TH Sarabun New" w:hAnsi="TH Sarabun New" w:cs="TH Sarabun New" w:hint="cs"/>
          <w:spacing w:val="4"/>
          <w:sz w:val="28"/>
          <w:cs/>
        </w:rPr>
        <w:t>นักเรียนไทยสามารถแข่งขันได้กับนานาชาติ มีความพร้อมร่วมขับเคลื่อนการพัฒนาประเทศสู่ความมั่นคง</w:t>
      </w:r>
      <w:r w:rsidR="00DC4289" w:rsidRPr="009A375A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DC4289" w:rsidRPr="009A375A">
        <w:rPr>
          <w:rFonts w:ascii="TH Sarabun New" w:hAnsi="TH Sarabun New" w:cs="TH Sarabun New" w:hint="cs"/>
          <w:spacing w:val="4"/>
          <w:sz w:val="28"/>
          <w:cs/>
        </w:rPr>
        <w:t>มั่งคั่งและยั่งยืน</w:t>
      </w:r>
    </w:p>
    <w:p w14:paraId="3F623C5B" w14:textId="0A202299" w:rsidR="00DA6E8D" w:rsidRDefault="00DA6E8D" w:rsidP="00C34469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0DDBF571" w14:textId="4A63A9D2" w:rsidR="009A375A" w:rsidRDefault="009A375A" w:rsidP="00C34469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6C76B8D9" w14:textId="161A45FC" w:rsidR="009A375A" w:rsidRDefault="009A375A" w:rsidP="00C34469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08FB85B4" w14:textId="344503DD" w:rsidR="00754190" w:rsidRDefault="00754190" w:rsidP="00C34469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56B1F4F9" w14:textId="77777777" w:rsidR="00754190" w:rsidRPr="008E5075" w:rsidRDefault="00754190" w:rsidP="00C34469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48570A29" w14:textId="77777777" w:rsidR="008D095C" w:rsidRDefault="00A65EB6" w:rsidP="008D095C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0755FFB4" w14:textId="513DBBB6" w:rsidR="008D095C" w:rsidRDefault="001C6D17" w:rsidP="008D095C">
      <w:pPr>
        <w:spacing w:after="0" w:line="240" w:lineRule="auto"/>
        <w:ind w:left="1080" w:firstLine="36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985418" w:rsidRPr="006D4747">
        <w:rPr>
          <w:rFonts w:ascii="TH Sarabun New" w:hAnsi="TH Sarabun New" w:cs="TH Sarabun New"/>
          <w:sz w:val="28"/>
          <w:cs/>
        </w:rPr>
        <w:t>เพื่อส่งเสริม</w:t>
      </w:r>
      <w:r w:rsidR="00985418">
        <w:rPr>
          <w:rFonts w:ascii="TH Sarabun New" w:hAnsi="TH Sarabun New" w:cs="TH Sarabun New" w:hint="cs"/>
          <w:sz w:val="28"/>
          <w:cs/>
        </w:rPr>
        <w:t>ผู้เรียนให้</w:t>
      </w:r>
      <w:r w:rsidR="00985418" w:rsidRPr="0085706A">
        <w:rPr>
          <w:rFonts w:ascii="TH Sarabun New" w:hAnsi="TH Sarabun New" w:cs="TH Sarabun New" w:hint="cs"/>
          <w:sz w:val="28"/>
          <w:cs/>
        </w:rPr>
        <w:t>มี</w:t>
      </w:r>
      <w:bookmarkStart w:id="0" w:name="_Hlk124411915"/>
      <w:r w:rsidR="00985418" w:rsidRPr="0085706A">
        <w:rPr>
          <w:rFonts w:ascii="TH Sarabun New" w:hAnsi="TH Sarabun New" w:cs="TH Sarabun New" w:hint="cs"/>
          <w:sz w:val="28"/>
          <w:cs/>
        </w:rPr>
        <w:t>ทักษะดิจิทัล</w:t>
      </w:r>
      <w:r w:rsidR="00985418">
        <w:rPr>
          <w:rFonts w:ascii="TH Sarabun New" w:hAnsi="TH Sarabun New" w:cs="TH Sarabun New" w:hint="cs"/>
          <w:sz w:val="28"/>
          <w:cs/>
        </w:rPr>
        <w:t xml:space="preserve"> </w:t>
      </w:r>
      <w:r w:rsidR="00985418" w:rsidRPr="0085706A">
        <w:rPr>
          <w:rFonts w:ascii="TH Sarabun New" w:hAnsi="TH Sarabun New" w:cs="TH Sarabun New" w:hint="cs"/>
          <w:sz w:val="28"/>
          <w:cs/>
        </w:rPr>
        <w:t>และภาษาคอมพิวเตอร์</w:t>
      </w:r>
      <w:r w:rsidR="00985418" w:rsidRPr="0085706A">
        <w:rPr>
          <w:rFonts w:ascii="TH Sarabun New" w:hAnsi="TH Sarabun New" w:cs="TH Sarabun New"/>
          <w:sz w:val="28"/>
          <w:cs/>
        </w:rPr>
        <w:t xml:space="preserve"> (</w:t>
      </w:r>
      <w:r w:rsidR="00985418" w:rsidRPr="0085706A">
        <w:rPr>
          <w:rFonts w:ascii="TH Sarabun New" w:hAnsi="TH Sarabun New" w:cs="TH Sarabun New"/>
          <w:sz w:val="28"/>
        </w:rPr>
        <w:t>Coding)</w:t>
      </w:r>
      <w:bookmarkEnd w:id="0"/>
    </w:p>
    <w:p w14:paraId="7AA026B6" w14:textId="77777777" w:rsidR="008D095C" w:rsidRDefault="001C6D17" w:rsidP="008D095C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985418">
        <w:rPr>
          <w:rFonts w:ascii="TH Sarabun New" w:hAnsi="TH Sarabun New" w:cs="TH Sarabun New" w:hint="cs"/>
          <w:color w:val="000000"/>
          <w:sz w:val="28"/>
          <w:cs/>
        </w:rPr>
        <w:t>เพื่อส่งเสริม</w:t>
      </w:r>
      <w:r w:rsidR="00985418" w:rsidRPr="0085706A">
        <w:rPr>
          <w:rFonts w:ascii="TH Sarabun New" w:hAnsi="TH Sarabun New" w:cs="TH Sarabun New" w:hint="cs"/>
          <w:color w:val="000000"/>
          <w:sz w:val="28"/>
          <w:cs/>
        </w:rPr>
        <w:t>สมรรถนะ</w:t>
      </w:r>
      <w:r w:rsidR="00985418">
        <w:rPr>
          <w:rFonts w:ascii="TH Sarabun New" w:hAnsi="TH Sarabun New" w:cs="TH Sarabun New" w:hint="cs"/>
          <w:color w:val="000000"/>
          <w:sz w:val="28"/>
          <w:cs/>
        </w:rPr>
        <w:t>ผู้เรียน</w:t>
      </w:r>
      <w:r w:rsidR="00985418" w:rsidRPr="0085706A">
        <w:rPr>
          <w:rFonts w:ascii="TH Sarabun New" w:hAnsi="TH Sarabun New" w:cs="TH Sarabun New" w:hint="cs"/>
          <w:color w:val="000000"/>
          <w:sz w:val="28"/>
          <w:cs/>
        </w:rPr>
        <w:t>ด้านการคิดเชิงคำนวณ</w:t>
      </w:r>
      <w:r w:rsidR="00985418" w:rsidRPr="0085706A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985418" w:rsidRPr="0085706A">
        <w:rPr>
          <w:rFonts w:ascii="TH Sarabun New" w:hAnsi="TH Sarabun New" w:cs="TH Sarabun New" w:hint="cs"/>
          <w:color w:val="000000"/>
          <w:sz w:val="28"/>
          <w:cs/>
        </w:rPr>
        <w:t>ไปสู่การคิดขั้นสูงด้วยกิจกรรมการเรียนรู้ฐานสมรรถนะเชิงรุก</w:t>
      </w:r>
      <w:r w:rsidR="00985418" w:rsidRPr="0085706A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985418" w:rsidRPr="0085706A">
        <w:rPr>
          <w:rFonts w:ascii="TH Sarabun New" w:hAnsi="TH Sarabun New" w:cs="TH Sarabun New"/>
          <w:color w:val="000000"/>
          <w:sz w:val="28"/>
        </w:rPr>
        <w:t xml:space="preserve">Competency-based Learning) </w:t>
      </w:r>
      <w:r w:rsidR="00985418" w:rsidRPr="0085706A">
        <w:rPr>
          <w:rFonts w:ascii="TH Sarabun New" w:hAnsi="TH Sarabun New" w:cs="TH Sarabun New" w:hint="cs"/>
          <w:color w:val="000000"/>
          <w:sz w:val="28"/>
          <w:cs/>
        </w:rPr>
        <w:t>บูรณาการผ่านสื่อนวัตกรรมวิชาวิทยาการคำนวณ</w:t>
      </w:r>
      <w:r w:rsidR="00985418" w:rsidRPr="0085706A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985418" w:rsidRPr="0085706A">
        <w:rPr>
          <w:rFonts w:ascii="TH Sarabun New" w:hAnsi="TH Sarabun New" w:cs="TH Sarabun New" w:hint="cs"/>
          <w:color w:val="000000"/>
          <w:sz w:val="28"/>
          <w:cs/>
        </w:rPr>
        <w:t>และคณิตศาสตร์</w:t>
      </w:r>
    </w:p>
    <w:p w14:paraId="3D746F43" w14:textId="46D1D333" w:rsidR="004D473B" w:rsidRPr="008D095C" w:rsidRDefault="00985418" w:rsidP="008D095C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color w:val="000000"/>
          <w:sz w:val="28"/>
          <w:cs/>
        </w:rPr>
        <w:t>๒</w:t>
      </w:r>
      <w:r>
        <w:rPr>
          <w:rFonts w:ascii="TH Sarabun New" w:hAnsi="TH Sarabun New" w:cs="TH Sarabun New"/>
          <w:color w:val="000000"/>
          <w:sz w:val="28"/>
        </w:rPr>
        <w:t>.</w:t>
      </w:r>
      <w:r>
        <w:rPr>
          <w:rFonts w:ascii="TH Sarabun New" w:hAnsi="TH Sarabun New" w:cs="TH Sarabun New" w:hint="cs"/>
          <w:color w:val="000000"/>
          <w:sz w:val="28"/>
          <w:cs/>
        </w:rPr>
        <w:t xml:space="preserve">๓ </w:t>
      </w:r>
      <w:r w:rsidRPr="006D4747">
        <w:rPr>
          <w:rFonts w:ascii="TH Sarabun New" w:hAnsi="TH Sarabun New" w:cs="TH Sarabun New"/>
          <w:sz w:val="28"/>
          <w:cs/>
        </w:rPr>
        <w:t>เพื่อส่งเสริมและสนับสนุนให้ครูผู้สอนได้มีความรู้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6D4747">
        <w:rPr>
          <w:rFonts w:ascii="TH Sarabun New" w:hAnsi="TH Sarabun New" w:cs="TH Sarabun New"/>
          <w:sz w:val="28"/>
          <w:cs/>
        </w:rPr>
        <w:t>ความเข้าใจ  มีเครื่องมือที่เหมาะสมสำหรับการนำไปใช้จัดกิจกรรม</w:t>
      </w:r>
      <w:r w:rsidRPr="00A95375">
        <w:rPr>
          <w:rFonts w:ascii="TH Sarabun New" w:hAnsi="TH Sarabun New" w:cs="TH Sarabun New" w:hint="cs"/>
          <w:sz w:val="28"/>
          <w:cs/>
        </w:rPr>
        <w:t>การเรียนรู้ฐานสมรรถนะเชิงรุก</w:t>
      </w:r>
      <w:r w:rsidRPr="00A95375">
        <w:rPr>
          <w:rFonts w:ascii="TH Sarabun New" w:hAnsi="TH Sarabun New" w:cs="TH Sarabun New"/>
          <w:sz w:val="28"/>
          <w:cs/>
        </w:rPr>
        <w:t xml:space="preserve"> (</w:t>
      </w:r>
      <w:r w:rsidRPr="00A95375">
        <w:rPr>
          <w:rFonts w:ascii="TH Sarabun New" w:hAnsi="TH Sarabun New" w:cs="TH Sarabun New"/>
          <w:sz w:val="28"/>
        </w:rPr>
        <w:t>Competency-based Learning)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6D4747">
        <w:rPr>
          <w:rFonts w:ascii="TH Sarabun New" w:hAnsi="TH Sarabun New" w:cs="TH Sarabun New"/>
          <w:sz w:val="28"/>
          <w:cs/>
        </w:rPr>
        <w:t>เพื่อพัฒนาทักษะ</w:t>
      </w:r>
      <w:r w:rsidRPr="00A95375">
        <w:rPr>
          <w:rFonts w:ascii="TH Sarabun New" w:hAnsi="TH Sarabun New" w:cs="TH Sarabun New" w:hint="cs"/>
          <w:sz w:val="28"/>
          <w:cs/>
        </w:rPr>
        <w:t>ดิจิทัล</w:t>
      </w:r>
      <w:r w:rsidRPr="00A95375">
        <w:rPr>
          <w:rFonts w:ascii="TH Sarabun New" w:hAnsi="TH Sarabun New" w:cs="TH Sarabun New"/>
          <w:sz w:val="28"/>
          <w:cs/>
        </w:rPr>
        <w:t xml:space="preserve"> </w:t>
      </w:r>
      <w:r w:rsidRPr="00A95375">
        <w:rPr>
          <w:rFonts w:ascii="TH Sarabun New" w:hAnsi="TH Sarabun New" w:cs="TH Sarabun New" w:hint="cs"/>
          <w:sz w:val="28"/>
          <w:cs/>
        </w:rPr>
        <w:t>และภาษาคอมพิวเตอร์</w:t>
      </w:r>
      <w:r w:rsidRPr="00A95375">
        <w:rPr>
          <w:rFonts w:ascii="TH Sarabun New" w:hAnsi="TH Sarabun New" w:cs="TH Sarabun New"/>
          <w:sz w:val="28"/>
          <w:cs/>
        </w:rPr>
        <w:t xml:space="preserve"> (</w:t>
      </w:r>
      <w:r w:rsidRPr="00A95375">
        <w:rPr>
          <w:rFonts w:ascii="TH Sarabun New" w:hAnsi="TH Sarabun New" w:cs="TH Sarabun New"/>
          <w:sz w:val="28"/>
        </w:rPr>
        <w:t>Coding)</w:t>
      </w:r>
      <w:r w:rsidR="0096290F"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  <w:r w:rsidR="002D47E9">
        <w:rPr>
          <w:rFonts w:ascii="TH Sarabun New" w:hAnsi="TH Sarabun New" w:cs="TH Sarabun New" w:hint="cs"/>
          <w:sz w:val="28"/>
          <w:cs/>
        </w:rPr>
        <w:t xml:space="preserve"> </w:t>
      </w:r>
    </w:p>
    <w:p w14:paraId="57BC9263" w14:textId="5B0DFDB0" w:rsidR="00B80EA1" w:rsidRPr="00247DB7" w:rsidRDefault="00B80EA1" w:rsidP="00247DB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/>
          <w:sz w:val="28"/>
          <w:cs/>
        </w:rPr>
        <w:tab/>
      </w:r>
    </w:p>
    <w:p w14:paraId="4C5C2ECE" w14:textId="7C5B0A71" w:rsidR="0096290F" w:rsidRPr="00B80EA1" w:rsidRDefault="0096290F" w:rsidP="00A65EB6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B80EA1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B80EA1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FD7B90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FD7B90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FD7B90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FD7B90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1BB1104C" w:rsidR="000449E5" w:rsidRDefault="000449E5" w:rsidP="000F4916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F4916">
        <w:rPr>
          <w:rFonts w:ascii="TH Sarabun New" w:hAnsi="TH Sarabun New" w:cs="TH Sarabun New"/>
          <w:sz w:val="28"/>
          <w:cs/>
        </w:rPr>
        <w:t xml:space="preserve"> </w:t>
      </w:r>
      <w:r w:rsidR="00AC616A" w:rsidRPr="00AC616A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ครูผู้สอนมีสื่อและแนวทางการจัดการเรียนการสอนที่ทันสมัย หลากหลาย เพียงพอต่อการยกระดับการเรียนรู้ของผู้เรียน</w:t>
      </w:r>
    </w:p>
    <w:p w14:paraId="604169E1" w14:textId="77777777" w:rsidR="004D473B" w:rsidRPr="000F4916" w:rsidRDefault="004D473B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790"/>
        <w:gridCol w:w="1447"/>
        <w:gridCol w:w="1537"/>
        <w:gridCol w:w="1537"/>
      </w:tblGrid>
      <w:tr w:rsidR="00F629F8" w:rsidRPr="004D473B" w14:paraId="376B068B" w14:textId="77777777" w:rsidTr="000556B6">
        <w:tc>
          <w:tcPr>
            <w:tcW w:w="170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79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44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37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537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0556B6">
        <w:trPr>
          <w:trHeight w:val="2269"/>
        </w:trPr>
        <w:tc>
          <w:tcPr>
            <w:tcW w:w="1705" w:type="dxa"/>
          </w:tcPr>
          <w:p w14:paraId="637D6144" w14:textId="056EBA8A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7868FA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1E25CF12" w14:textId="4DD10531" w:rsidR="00F629F8" w:rsidRPr="000556B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3A3ABAEB" w:rsidR="00F629F8" w:rsidRPr="000556B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44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0556B6">
        <w:tc>
          <w:tcPr>
            <w:tcW w:w="1705" w:type="dxa"/>
          </w:tcPr>
          <w:p w14:paraId="6BDA5DAA" w14:textId="76A65EBC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7868FA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277D41AB" w14:textId="61F6FB10" w:rsidR="00F629F8" w:rsidRPr="00811C26" w:rsidRDefault="00F629F8" w:rsidP="00A466BD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811C2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811C2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811C26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๑ </w:t>
            </w:r>
            <w:r w:rsidR="00FD7B90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FD7B90" w:rsidRPr="00FD7B90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 xml:space="preserve">ครุภัณฑ์การเรียนการสอน </w:t>
            </w:r>
            <w:r w:rsidR="00FD7B90" w:rsidRPr="00FD7B90">
              <w:rPr>
                <w:rFonts w:ascii="TH Sarabun New" w:hAnsi="TH Sarabun New" w:cs="TH Sarabun New"/>
                <w:color w:val="FF0000"/>
                <w:spacing w:val="-4"/>
                <w:sz w:val="28"/>
              </w:rPr>
              <w:t xml:space="preserve">Coding </w:t>
            </w:r>
            <w:r w:rsidR="00FD7B90" w:rsidRPr="00FD7B90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ระดับประถมศึกษา</w:t>
            </w:r>
            <w:r w:rsidR="00FD7B90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 </w:t>
            </w:r>
            <w:r w:rsidR="00A466BD" w:rsidRPr="00811C26">
              <w:rPr>
                <w:rFonts w:ascii="TH Sarabun New" w:hAnsi="TH Sarabun New" w:cs="TH Sarabun New"/>
                <w:spacing w:val="-6"/>
                <w:sz w:val="28"/>
                <w:cs/>
              </w:rPr>
              <w:t>สื่อ</w:t>
            </w:r>
            <w:r w:rsidR="003C3C50" w:rsidRPr="00811C26">
              <w:rPr>
                <w:rFonts w:ascii="TH Sarabun New" w:hAnsi="TH Sarabun New" w:cs="TH Sarabun New"/>
                <w:spacing w:val="-6"/>
                <w:sz w:val="28"/>
                <w:cs/>
              </w:rPr>
              <w:t>บูรณาการความรู้ทักษะ ความเข้าใจด้านวิทยาศาสตร์และวิศวกรรมศาสตร์ โดยใช้อุปกรณ์อิเล็กทรอนิกส์ และคอมพิวเตอร์เป็นสื่อกลางในการเรียนรู้</w:t>
            </w:r>
          </w:p>
        </w:tc>
        <w:tc>
          <w:tcPr>
            <w:tcW w:w="1447" w:type="dxa"/>
          </w:tcPr>
          <w:p w14:paraId="0B4D16D0" w14:textId="77777777" w:rsidR="00F629F8" w:rsidRPr="00C3446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7331220F" w14:textId="27E5BD15" w:rsidR="00F629F8" w:rsidRPr="004D473B" w:rsidRDefault="00A32BF9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F629F8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537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0556B6">
        <w:tc>
          <w:tcPr>
            <w:tcW w:w="1705" w:type="dxa"/>
          </w:tcPr>
          <w:p w14:paraId="63FFB2DB" w14:textId="678D453C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7868FA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01559AD2" w14:textId="77777777" w:rsidR="0029017E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="00985418"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ผู้เรียนได้รับการส่งเสริมสมรรถนะด้านการคิดเชิงคำนวณ</w:t>
            </w:r>
            <w:r w:rsidR="00985418"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 xml:space="preserve"> </w:t>
            </w:r>
            <w:r w:rsidR="00985418"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ไปสู่การคิดขั้นสูงด้วยกิจกรรมการเรียนรู้ฐานสมรรถนะเชิงรุก</w:t>
            </w:r>
            <w:r w:rsidR="00985418"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 xml:space="preserve"> (</w:t>
            </w:r>
            <w:r w:rsidR="00985418" w:rsidRPr="000556B6">
              <w:rPr>
                <w:rFonts w:ascii="TH Sarabun New" w:hAnsi="TH Sarabun New" w:cs="TH Sarabun New"/>
                <w:spacing w:val="-10"/>
                <w:sz w:val="28"/>
              </w:rPr>
              <w:t xml:space="preserve">Competency-based Learning) </w:t>
            </w:r>
            <w:r w:rsidR="00985418"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บูรณาการผ่านสื่อนวัตกรรมวิชาวิทยาการคำนวณ</w:t>
            </w:r>
            <w:r w:rsidR="00985418"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 xml:space="preserve"> </w:t>
            </w:r>
            <w:r w:rsidR="00985418"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และคณิตศาสตร์</w:t>
            </w:r>
          </w:p>
          <w:p w14:paraId="70FE58EE" w14:textId="65CCEAB9" w:rsidR="00F629F8" w:rsidRPr="000556B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3699E040" w:rsidR="004D473B" w:rsidRPr="000556B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44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0556B6">
        <w:tc>
          <w:tcPr>
            <w:tcW w:w="1705" w:type="dxa"/>
          </w:tcPr>
          <w:p w14:paraId="378203CA" w14:textId="31A60137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7868FA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bookmarkStart w:id="1" w:name="_GoBack"/>
            <w:bookmarkEnd w:id="1"/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90" w:type="dxa"/>
          </w:tcPr>
          <w:p w14:paraId="328C548D" w14:textId="7A21A455" w:rsidR="00F629F8" w:rsidRPr="000556B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๔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0556B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๔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0556B6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0556B6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0556B6">
              <w:rPr>
                <w:rFonts w:ascii="TH Sarabun New" w:hAnsi="TH Sarabun New" w:cs="TH Sarabun New"/>
                <w:spacing w:val="-10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44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F629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3B5FDABE" w:rsidR="00F629F8" w:rsidRPr="004D473B" w:rsidRDefault="0029017E" w:rsidP="0029017E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5B7149BF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4506B92D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77035C41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678F594F" w:rsidR="00F629F8" w:rsidRPr="004D473B" w:rsidRDefault="0029017E" w:rsidP="0029017E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5C29A78D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42C8B53D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71554F75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56D03BC5" w:rsidR="00F629F8" w:rsidRPr="004D473B" w:rsidRDefault="0029017E" w:rsidP="0029017E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60CA0DF3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455C7C18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5A5B83EE" w:rsidR="00F629F8" w:rsidRPr="004D473B" w:rsidRDefault="0029017E" w:rsidP="0029017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0837F930" w:rsidR="00F629F8" w:rsidRPr="004D473B" w:rsidRDefault="0029017E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187C0E06" w:rsidR="00F629F8" w:rsidRPr="004D473B" w:rsidRDefault="0029017E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69F3EAD7" w:rsidR="00F629F8" w:rsidRPr="004D473B" w:rsidRDefault="0029017E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0848A229" w:rsidR="00F629F8" w:rsidRPr="004D473B" w:rsidRDefault="0029017E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50F1042C" w14:textId="77777777" w:rsidR="0029017E" w:rsidRDefault="0029017E" w:rsidP="0029017E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27D669B6" w14:textId="633A5C3A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11DFCDA5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51E0DFD3" w14:textId="77777777" w:rsidR="00DA6E8D" w:rsidRPr="004D473B" w:rsidRDefault="00DA6E8D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3C5C1BBC" w14:textId="7A54B5CD" w:rsidR="00EE065A" w:rsidRDefault="00A65EB6" w:rsidP="00E23589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1ECF6393" w14:textId="77777777" w:rsidR="00985418" w:rsidRPr="00FF6BB4" w:rsidRDefault="00985418" w:rsidP="00E23589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993"/>
        <w:gridCol w:w="959"/>
        <w:gridCol w:w="1252"/>
        <w:gridCol w:w="765"/>
        <w:gridCol w:w="1560"/>
      </w:tblGrid>
      <w:tr w:rsidR="00736610" w:rsidRPr="004D473B" w14:paraId="27708B94" w14:textId="77777777" w:rsidTr="00C53C80">
        <w:tc>
          <w:tcPr>
            <w:tcW w:w="2830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338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C53C80">
        <w:tc>
          <w:tcPr>
            <w:tcW w:w="2830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4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993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959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C53C80">
        <w:trPr>
          <w:trHeight w:val="821"/>
        </w:trPr>
        <w:tc>
          <w:tcPr>
            <w:tcW w:w="2830" w:type="dxa"/>
          </w:tcPr>
          <w:p w14:paraId="14768751" w14:textId="3A4BC426" w:rsidR="00F8668D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945CB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29017E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29017E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29017E" w:rsidRPr="0029017E">
              <w:rPr>
                <w:rFonts w:ascii="TH Sarabun New" w:hAnsi="TH Sarabun New" w:cs="TH Sarabun New"/>
                <w:sz w:val="28"/>
                <w:cs/>
              </w:rPr>
              <w:t xml:space="preserve">ครุภัณฑ์การเรียนการสอน </w:t>
            </w:r>
            <w:r w:rsidR="0029017E" w:rsidRPr="0029017E">
              <w:rPr>
                <w:rFonts w:ascii="TH Sarabun New" w:hAnsi="TH Sarabun New" w:cs="TH Sarabun New"/>
                <w:sz w:val="28"/>
              </w:rPr>
              <w:t xml:space="preserve">Coding </w:t>
            </w:r>
            <w:r w:rsidR="0029017E" w:rsidRPr="0029017E">
              <w:rPr>
                <w:rFonts w:ascii="TH Sarabun New" w:hAnsi="TH Sarabun New" w:cs="TH Sarabun New"/>
                <w:sz w:val="28"/>
                <w:cs/>
              </w:rPr>
              <w:t>ระดับประถมศึกษา</w:t>
            </w:r>
            <w:r w:rsidR="0029017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C53C80" w:rsidRPr="00760C38">
              <w:rPr>
                <w:rFonts w:ascii="TH Sarabun New" w:hAnsi="TH Sarabun New" w:cs="TH Sarabun New"/>
                <w:color w:val="FF0000"/>
                <w:sz w:val="28"/>
                <w:cs/>
              </w:rPr>
              <w:t xml:space="preserve">ชุด ยกระดับการเรียนการสอน </w:t>
            </w:r>
            <w:r w:rsidR="00C53C80" w:rsidRPr="00760C38">
              <w:rPr>
                <w:rFonts w:ascii="TH Sarabun New" w:hAnsi="TH Sarabun New" w:cs="TH Sarabun New"/>
                <w:color w:val="FF0000"/>
                <w:sz w:val="28"/>
              </w:rPr>
              <w:t>Coding</w:t>
            </w:r>
            <w:r w:rsidR="00C80367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</w:tc>
        <w:tc>
          <w:tcPr>
            <w:tcW w:w="1134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93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59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0A0981F3" w:rsidR="00736610" w:rsidRPr="004D473B" w:rsidRDefault="00A32BF9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7D310B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C53C80">
        <w:trPr>
          <w:trHeight w:val="552"/>
        </w:trPr>
        <w:tc>
          <w:tcPr>
            <w:tcW w:w="2830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134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93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59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C53C80">
        <w:trPr>
          <w:trHeight w:val="552"/>
        </w:trPr>
        <w:tc>
          <w:tcPr>
            <w:tcW w:w="2830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34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93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59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0C247055" w14:textId="47F91718" w:rsidR="00F13C0E" w:rsidRDefault="00F13C0E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39F7E0E4" w14:textId="757B5741" w:rsidR="00811C26" w:rsidRDefault="00811C26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17CF3CF2" w14:textId="77777777" w:rsidR="00811C26" w:rsidRPr="004D473B" w:rsidRDefault="00811C26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325"/>
        <w:gridCol w:w="3006"/>
      </w:tblGrid>
      <w:tr w:rsidR="009D0B25" w:rsidRPr="004D473B" w14:paraId="3885BBDA" w14:textId="77777777" w:rsidTr="000556B6">
        <w:tc>
          <w:tcPr>
            <w:tcW w:w="368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32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0556B6">
        <w:tc>
          <w:tcPr>
            <w:tcW w:w="3685" w:type="dxa"/>
          </w:tcPr>
          <w:p w14:paraId="7D846ABD" w14:textId="3209B025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945CB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32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6D15D3E7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945CB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0556B6">
        <w:tc>
          <w:tcPr>
            <w:tcW w:w="3685" w:type="dxa"/>
          </w:tcPr>
          <w:p w14:paraId="646A07E5" w14:textId="38B75A74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945CB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32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796F34DC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945CB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7EEA0C92" w14:textId="1A46C76D" w:rsidR="00985418" w:rsidRDefault="00FF0E43" w:rsidP="00985418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pacing w:val="4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="000822E2" w:rsidRPr="004D473B">
        <w:rPr>
          <w:rFonts w:ascii="TH Sarabun New" w:hAnsi="TH Sarabun New" w:cs="TH Sarabun New"/>
          <w:sz w:val="28"/>
          <w:cs/>
        </w:rPr>
        <w:t xml:space="preserve"> </w:t>
      </w:r>
      <w:r w:rsidR="00985418" w:rsidRPr="00D33974">
        <w:rPr>
          <w:rFonts w:ascii="TH Sarabun New" w:hAnsi="TH Sarabun New" w:cs="TH Sarabun New" w:hint="cs"/>
          <w:spacing w:val="4"/>
          <w:sz w:val="28"/>
          <w:cs/>
        </w:rPr>
        <w:t>ผู้เรียนมีทักษะดิจิทัล</w:t>
      </w:r>
      <w:r w:rsidR="00985418" w:rsidRPr="00D33974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985418" w:rsidRPr="00D33974">
        <w:rPr>
          <w:rFonts w:ascii="TH Sarabun New" w:hAnsi="TH Sarabun New" w:cs="TH Sarabun New" w:hint="cs"/>
          <w:spacing w:val="4"/>
          <w:sz w:val="28"/>
          <w:cs/>
        </w:rPr>
        <w:t>และภาษาคอมพิวเตอร์</w:t>
      </w:r>
      <w:r w:rsidR="00985418" w:rsidRPr="00D33974">
        <w:rPr>
          <w:rFonts w:ascii="TH Sarabun New" w:hAnsi="TH Sarabun New" w:cs="TH Sarabun New"/>
          <w:spacing w:val="4"/>
          <w:sz w:val="28"/>
          <w:cs/>
        </w:rPr>
        <w:t xml:space="preserve"> (</w:t>
      </w:r>
      <w:r w:rsidR="00985418" w:rsidRPr="00D33974">
        <w:rPr>
          <w:rFonts w:ascii="TH Sarabun New" w:hAnsi="TH Sarabun New" w:cs="TH Sarabun New"/>
          <w:spacing w:val="4"/>
          <w:sz w:val="28"/>
        </w:rPr>
        <w:t>Coding)</w:t>
      </w:r>
    </w:p>
    <w:p w14:paraId="393CB583" w14:textId="47F4665D" w:rsidR="00FF0E43" w:rsidRDefault="00FF0E43" w:rsidP="00985418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pacing w:val="4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985418" w:rsidRPr="00D33974">
        <w:rPr>
          <w:rFonts w:ascii="TH Sarabun New" w:hAnsi="TH Sarabun New" w:cs="TH Sarabun New" w:hint="cs"/>
          <w:spacing w:val="4"/>
          <w:sz w:val="28"/>
          <w:cs/>
        </w:rPr>
        <w:t>ผู้เรียน</w:t>
      </w:r>
      <w:r w:rsidR="00985418">
        <w:rPr>
          <w:rFonts w:ascii="TH Sarabun New" w:hAnsi="TH Sarabun New" w:cs="TH Sarabun New" w:hint="cs"/>
          <w:spacing w:val="4"/>
          <w:sz w:val="28"/>
          <w:cs/>
        </w:rPr>
        <w:t>ได้รับการส่งเสริมสมรรถนะ</w:t>
      </w:r>
      <w:r w:rsidR="00985418" w:rsidRPr="00D33974">
        <w:rPr>
          <w:rFonts w:ascii="TH Sarabun New" w:hAnsi="TH Sarabun New" w:cs="TH Sarabun New" w:hint="cs"/>
          <w:spacing w:val="4"/>
          <w:sz w:val="28"/>
          <w:cs/>
        </w:rPr>
        <w:t>ด้านการคิดเชิงคำนวณ</w:t>
      </w:r>
      <w:r w:rsidR="00985418" w:rsidRPr="00D33974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985418" w:rsidRPr="00D33974">
        <w:rPr>
          <w:rFonts w:ascii="TH Sarabun New" w:hAnsi="TH Sarabun New" w:cs="TH Sarabun New" w:hint="cs"/>
          <w:spacing w:val="4"/>
          <w:sz w:val="28"/>
          <w:cs/>
        </w:rPr>
        <w:t>ไปสู่การคิดขั้นสูงด้วยกิจกรรมการเรียนรู้ฐานสมรรถนะเชิงรุก</w:t>
      </w:r>
      <w:r w:rsidR="00985418" w:rsidRPr="00D33974">
        <w:rPr>
          <w:rFonts w:ascii="TH Sarabun New" w:hAnsi="TH Sarabun New" w:cs="TH Sarabun New"/>
          <w:spacing w:val="4"/>
          <w:sz w:val="28"/>
          <w:cs/>
        </w:rPr>
        <w:t xml:space="preserve"> (</w:t>
      </w:r>
      <w:r w:rsidR="00985418" w:rsidRPr="00D33974">
        <w:rPr>
          <w:rFonts w:ascii="TH Sarabun New" w:hAnsi="TH Sarabun New" w:cs="TH Sarabun New"/>
          <w:spacing w:val="4"/>
          <w:sz w:val="28"/>
        </w:rPr>
        <w:t xml:space="preserve">Competency-based Learning) </w:t>
      </w:r>
      <w:r w:rsidR="00985418" w:rsidRPr="00D33974">
        <w:rPr>
          <w:rFonts w:ascii="TH Sarabun New" w:hAnsi="TH Sarabun New" w:cs="TH Sarabun New" w:hint="cs"/>
          <w:spacing w:val="4"/>
          <w:sz w:val="28"/>
          <w:cs/>
        </w:rPr>
        <w:t>บูรณาการผ่านสื่อนวัตกรรมวิชาวิทยาการคำนวณ</w:t>
      </w:r>
      <w:r w:rsidR="00985418" w:rsidRPr="00D33974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985418" w:rsidRPr="00D33974">
        <w:rPr>
          <w:rFonts w:ascii="TH Sarabun New" w:hAnsi="TH Sarabun New" w:cs="TH Sarabun New" w:hint="cs"/>
          <w:spacing w:val="4"/>
          <w:sz w:val="28"/>
          <w:cs/>
        </w:rPr>
        <w:t>และคณิตศาสตร์</w:t>
      </w:r>
    </w:p>
    <w:p w14:paraId="0607D681" w14:textId="50E385E6" w:rsidR="00985418" w:rsidRPr="004D473B" w:rsidRDefault="00985418" w:rsidP="00985418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pacing w:val="4"/>
          <w:sz w:val="28"/>
          <w:cs/>
        </w:rPr>
        <w:t>๑๐</w:t>
      </w:r>
      <w:r>
        <w:rPr>
          <w:rFonts w:ascii="TH Sarabun New" w:hAnsi="TH Sarabun New" w:cs="TH Sarabun New"/>
          <w:spacing w:val="4"/>
          <w:sz w:val="28"/>
        </w:rPr>
        <w:t>.</w:t>
      </w:r>
      <w:r>
        <w:rPr>
          <w:rFonts w:ascii="TH Sarabun New" w:hAnsi="TH Sarabun New" w:cs="TH Sarabun New" w:hint="cs"/>
          <w:spacing w:val="4"/>
          <w:sz w:val="28"/>
          <w:cs/>
        </w:rPr>
        <w:t xml:space="preserve">๓ </w:t>
      </w:r>
      <w:r w:rsidRPr="00D33974">
        <w:rPr>
          <w:rFonts w:ascii="TH Sarabun New" w:hAnsi="TH Sarabun New" w:cs="TH Sarabun New" w:hint="cs"/>
          <w:spacing w:val="4"/>
          <w:sz w:val="28"/>
          <w:cs/>
        </w:rPr>
        <w:t>ครูผู้สอนมีความรู้</w:t>
      </w:r>
      <w:r w:rsidRPr="00D33974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Pr="00D33974">
        <w:rPr>
          <w:rFonts w:ascii="TH Sarabun New" w:hAnsi="TH Sarabun New" w:cs="TH Sarabun New" w:hint="cs"/>
          <w:spacing w:val="4"/>
          <w:sz w:val="28"/>
          <w:cs/>
        </w:rPr>
        <w:t>ความเข้าใจ</w:t>
      </w:r>
      <w:r w:rsidRPr="00D33974">
        <w:rPr>
          <w:rFonts w:ascii="TH Sarabun New" w:hAnsi="TH Sarabun New" w:cs="TH Sarabun New"/>
          <w:spacing w:val="4"/>
          <w:sz w:val="28"/>
          <w:cs/>
        </w:rPr>
        <w:t xml:space="preserve">  </w:t>
      </w:r>
      <w:r w:rsidRPr="00D33974">
        <w:rPr>
          <w:rFonts w:ascii="TH Sarabun New" w:hAnsi="TH Sarabun New" w:cs="TH Sarabun New" w:hint="cs"/>
          <w:spacing w:val="4"/>
          <w:sz w:val="28"/>
          <w:cs/>
        </w:rPr>
        <w:t>มีเครื่องมือที่เหมาะสมสำหรับการนำไปใช้จัดกิจกรรมการเรียนรู้ฐานสมรรถนะเชิงรุก</w:t>
      </w:r>
      <w:r w:rsidRPr="00D33974">
        <w:rPr>
          <w:rFonts w:ascii="TH Sarabun New" w:hAnsi="TH Sarabun New" w:cs="TH Sarabun New"/>
          <w:spacing w:val="4"/>
          <w:sz w:val="28"/>
          <w:cs/>
        </w:rPr>
        <w:t xml:space="preserve"> (</w:t>
      </w:r>
      <w:r w:rsidRPr="00D33974">
        <w:rPr>
          <w:rFonts w:ascii="TH Sarabun New" w:hAnsi="TH Sarabun New" w:cs="TH Sarabun New"/>
          <w:spacing w:val="4"/>
          <w:sz w:val="28"/>
        </w:rPr>
        <w:t xml:space="preserve">Competency-based Learning) </w:t>
      </w:r>
      <w:r w:rsidRPr="00D33974">
        <w:rPr>
          <w:rFonts w:ascii="TH Sarabun New" w:hAnsi="TH Sarabun New" w:cs="TH Sarabun New" w:hint="cs"/>
          <w:spacing w:val="4"/>
          <w:sz w:val="28"/>
          <w:cs/>
        </w:rPr>
        <w:t>เพื่อพัฒนาทักษะดิจิทัล</w:t>
      </w:r>
      <w:r w:rsidRPr="00D33974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Pr="00D33974">
        <w:rPr>
          <w:rFonts w:ascii="TH Sarabun New" w:hAnsi="TH Sarabun New" w:cs="TH Sarabun New" w:hint="cs"/>
          <w:spacing w:val="4"/>
          <w:sz w:val="28"/>
          <w:cs/>
        </w:rPr>
        <w:t>และภาษาคอมพิวเตอร์</w:t>
      </w:r>
      <w:r w:rsidRPr="00D33974">
        <w:rPr>
          <w:rFonts w:ascii="TH Sarabun New" w:hAnsi="TH Sarabun New" w:cs="TH Sarabun New"/>
          <w:spacing w:val="4"/>
          <w:sz w:val="28"/>
          <w:cs/>
        </w:rPr>
        <w:t xml:space="preserve"> (</w:t>
      </w:r>
      <w:r w:rsidRPr="00D33974">
        <w:rPr>
          <w:rFonts w:ascii="TH Sarabun New" w:hAnsi="TH Sarabun New" w:cs="TH Sarabun New"/>
          <w:spacing w:val="4"/>
          <w:sz w:val="28"/>
        </w:rPr>
        <w:t>Coding)</w:t>
      </w:r>
    </w:p>
    <w:p w14:paraId="627647B6" w14:textId="77777777" w:rsidR="00DA6E8D" w:rsidRPr="004D473B" w:rsidRDefault="00DA6E8D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47FF3661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24D6032D" w14:textId="77777777" w:rsidR="000556B6" w:rsidRPr="004D473B" w:rsidRDefault="000556B6" w:rsidP="00A078E3">
      <w:pPr>
        <w:rPr>
          <w:rFonts w:ascii="TH Sarabun New" w:hAnsi="TH Sarabun New" w:cs="TH Sarabun New"/>
          <w:b/>
          <w:bCs/>
          <w:sz w:val="28"/>
        </w:rPr>
      </w:pP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46020F30" w14:textId="5F3C3D33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80D8F82" w14:textId="6EA9EC74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07E10818" w14:textId="4144AA51" w:rsidR="00DA6E8D" w:rsidRDefault="00DA6E8D" w:rsidP="00A078E3">
      <w:pPr>
        <w:rPr>
          <w:rFonts w:ascii="TH Sarabun New" w:hAnsi="TH Sarabun New" w:cs="TH Sarabun New"/>
          <w:b/>
          <w:bCs/>
          <w:sz w:val="28"/>
        </w:rPr>
      </w:pPr>
    </w:p>
    <w:p w14:paraId="0246BE85" w14:textId="77777777" w:rsidR="000556B6" w:rsidRPr="004D473B" w:rsidRDefault="000556B6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556B6"/>
    <w:rsid w:val="00063271"/>
    <w:rsid w:val="00063315"/>
    <w:rsid w:val="00064B24"/>
    <w:rsid w:val="00067527"/>
    <w:rsid w:val="00073114"/>
    <w:rsid w:val="000763C2"/>
    <w:rsid w:val="000822E2"/>
    <w:rsid w:val="000876B3"/>
    <w:rsid w:val="000A498F"/>
    <w:rsid w:val="000B1A04"/>
    <w:rsid w:val="000C15B0"/>
    <w:rsid w:val="000D59E7"/>
    <w:rsid w:val="000E6CA9"/>
    <w:rsid w:val="000F404C"/>
    <w:rsid w:val="000F4916"/>
    <w:rsid w:val="0011747A"/>
    <w:rsid w:val="00123534"/>
    <w:rsid w:val="00124C8C"/>
    <w:rsid w:val="00132CDA"/>
    <w:rsid w:val="00141525"/>
    <w:rsid w:val="001505C0"/>
    <w:rsid w:val="00157FB8"/>
    <w:rsid w:val="00173867"/>
    <w:rsid w:val="00175039"/>
    <w:rsid w:val="00190E2E"/>
    <w:rsid w:val="001C6D17"/>
    <w:rsid w:val="001E1744"/>
    <w:rsid w:val="0020338A"/>
    <w:rsid w:val="00211EA2"/>
    <w:rsid w:val="00213620"/>
    <w:rsid w:val="002141F0"/>
    <w:rsid w:val="00234D73"/>
    <w:rsid w:val="00234F7C"/>
    <w:rsid w:val="002365EA"/>
    <w:rsid w:val="00247DB7"/>
    <w:rsid w:val="002534B2"/>
    <w:rsid w:val="00255DB4"/>
    <w:rsid w:val="00255FC4"/>
    <w:rsid w:val="00270F65"/>
    <w:rsid w:val="00287349"/>
    <w:rsid w:val="0029017E"/>
    <w:rsid w:val="0029083F"/>
    <w:rsid w:val="002B3C37"/>
    <w:rsid w:val="002B3F61"/>
    <w:rsid w:val="002C5724"/>
    <w:rsid w:val="002D47E9"/>
    <w:rsid w:val="002E16C6"/>
    <w:rsid w:val="002E63B9"/>
    <w:rsid w:val="002F306C"/>
    <w:rsid w:val="00302928"/>
    <w:rsid w:val="00310471"/>
    <w:rsid w:val="003260C2"/>
    <w:rsid w:val="0033207A"/>
    <w:rsid w:val="003546CC"/>
    <w:rsid w:val="00361FFA"/>
    <w:rsid w:val="00374099"/>
    <w:rsid w:val="00386796"/>
    <w:rsid w:val="00397D3C"/>
    <w:rsid w:val="003A0A1F"/>
    <w:rsid w:val="003A2B0E"/>
    <w:rsid w:val="003B1343"/>
    <w:rsid w:val="003B505A"/>
    <w:rsid w:val="003B5AB2"/>
    <w:rsid w:val="003C35CD"/>
    <w:rsid w:val="003C371B"/>
    <w:rsid w:val="003C3C50"/>
    <w:rsid w:val="003D2377"/>
    <w:rsid w:val="003E6B64"/>
    <w:rsid w:val="00462DA7"/>
    <w:rsid w:val="00465702"/>
    <w:rsid w:val="00466B49"/>
    <w:rsid w:val="004750D9"/>
    <w:rsid w:val="00480135"/>
    <w:rsid w:val="00496B39"/>
    <w:rsid w:val="004A1CF4"/>
    <w:rsid w:val="004C36BB"/>
    <w:rsid w:val="004D473B"/>
    <w:rsid w:val="004E4691"/>
    <w:rsid w:val="00506D8D"/>
    <w:rsid w:val="005141A3"/>
    <w:rsid w:val="00524E89"/>
    <w:rsid w:val="00527408"/>
    <w:rsid w:val="0056496C"/>
    <w:rsid w:val="0058512E"/>
    <w:rsid w:val="005D7729"/>
    <w:rsid w:val="00620D25"/>
    <w:rsid w:val="00652726"/>
    <w:rsid w:val="00663CA1"/>
    <w:rsid w:val="00665A81"/>
    <w:rsid w:val="00670F3C"/>
    <w:rsid w:val="006A5F55"/>
    <w:rsid w:val="00724249"/>
    <w:rsid w:val="00725DE9"/>
    <w:rsid w:val="00736610"/>
    <w:rsid w:val="00752CD3"/>
    <w:rsid w:val="00752E71"/>
    <w:rsid w:val="00754190"/>
    <w:rsid w:val="00760C38"/>
    <w:rsid w:val="00775499"/>
    <w:rsid w:val="00777838"/>
    <w:rsid w:val="007840B6"/>
    <w:rsid w:val="007868FA"/>
    <w:rsid w:val="007904C1"/>
    <w:rsid w:val="00792DF6"/>
    <w:rsid w:val="007A5F79"/>
    <w:rsid w:val="007B2EEB"/>
    <w:rsid w:val="007D310B"/>
    <w:rsid w:val="007D5AD0"/>
    <w:rsid w:val="007D7F7D"/>
    <w:rsid w:val="007E7615"/>
    <w:rsid w:val="007F1814"/>
    <w:rsid w:val="007F769E"/>
    <w:rsid w:val="00807A79"/>
    <w:rsid w:val="00811C26"/>
    <w:rsid w:val="00813101"/>
    <w:rsid w:val="00813C41"/>
    <w:rsid w:val="00826585"/>
    <w:rsid w:val="008421B8"/>
    <w:rsid w:val="008661D4"/>
    <w:rsid w:val="00866EFF"/>
    <w:rsid w:val="00874F21"/>
    <w:rsid w:val="00877293"/>
    <w:rsid w:val="00884297"/>
    <w:rsid w:val="008843C8"/>
    <w:rsid w:val="00893197"/>
    <w:rsid w:val="008B7DA9"/>
    <w:rsid w:val="008D095C"/>
    <w:rsid w:val="008D61CC"/>
    <w:rsid w:val="008E5075"/>
    <w:rsid w:val="008F0B42"/>
    <w:rsid w:val="00905235"/>
    <w:rsid w:val="009433D2"/>
    <w:rsid w:val="00945CB1"/>
    <w:rsid w:val="00950B16"/>
    <w:rsid w:val="0096290F"/>
    <w:rsid w:val="00974BA6"/>
    <w:rsid w:val="00985418"/>
    <w:rsid w:val="00986F2F"/>
    <w:rsid w:val="00992FEF"/>
    <w:rsid w:val="00996DEA"/>
    <w:rsid w:val="009A1FE5"/>
    <w:rsid w:val="009A23BD"/>
    <w:rsid w:val="009A375A"/>
    <w:rsid w:val="009A5300"/>
    <w:rsid w:val="009D0B25"/>
    <w:rsid w:val="009D0BC5"/>
    <w:rsid w:val="009E262C"/>
    <w:rsid w:val="009F4059"/>
    <w:rsid w:val="00A078E3"/>
    <w:rsid w:val="00A1332A"/>
    <w:rsid w:val="00A1642F"/>
    <w:rsid w:val="00A32BF9"/>
    <w:rsid w:val="00A4496C"/>
    <w:rsid w:val="00A466BD"/>
    <w:rsid w:val="00A51EDE"/>
    <w:rsid w:val="00A65EB6"/>
    <w:rsid w:val="00A70AF3"/>
    <w:rsid w:val="00A75F8B"/>
    <w:rsid w:val="00A804C5"/>
    <w:rsid w:val="00A84696"/>
    <w:rsid w:val="00AA0618"/>
    <w:rsid w:val="00AA53CE"/>
    <w:rsid w:val="00AB112B"/>
    <w:rsid w:val="00AC616A"/>
    <w:rsid w:val="00AD160A"/>
    <w:rsid w:val="00AE67B8"/>
    <w:rsid w:val="00AE6D78"/>
    <w:rsid w:val="00AF10D7"/>
    <w:rsid w:val="00B1161D"/>
    <w:rsid w:val="00B6424C"/>
    <w:rsid w:val="00B657D2"/>
    <w:rsid w:val="00B80EA1"/>
    <w:rsid w:val="00B87D42"/>
    <w:rsid w:val="00BA20F7"/>
    <w:rsid w:val="00BB1AED"/>
    <w:rsid w:val="00BB5871"/>
    <w:rsid w:val="00BB713E"/>
    <w:rsid w:val="00BC36CD"/>
    <w:rsid w:val="00BC4D02"/>
    <w:rsid w:val="00BD6E0F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3164D"/>
    <w:rsid w:val="00C34469"/>
    <w:rsid w:val="00C44AE6"/>
    <w:rsid w:val="00C53C80"/>
    <w:rsid w:val="00C64B2B"/>
    <w:rsid w:val="00C71014"/>
    <w:rsid w:val="00C76D82"/>
    <w:rsid w:val="00C80367"/>
    <w:rsid w:val="00C83B8C"/>
    <w:rsid w:val="00CA0A7E"/>
    <w:rsid w:val="00CA6833"/>
    <w:rsid w:val="00CC6D74"/>
    <w:rsid w:val="00CC7FE8"/>
    <w:rsid w:val="00CE1FF3"/>
    <w:rsid w:val="00D32F51"/>
    <w:rsid w:val="00D40B20"/>
    <w:rsid w:val="00D52701"/>
    <w:rsid w:val="00D62603"/>
    <w:rsid w:val="00D828F5"/>
    <w:rsid w:val="00DA06BB"/>
    <w:rsid w:val="00DA1D35"/>
    <w:rsid w:val="00DA51EF"/>
    <w:rsid w:val="00DA6E8D"/>
    <w:rsid w:val="00DB1DF3"/>
    <w:rsid w:val="00DB4C44"/>
    <w:rsid w:val="00DC3CF4"/>
    <w:rsid w:val="00DC4289"/>
    <w:rsid w:val="00DC55AA"/>
    <w:rsid w:val="00E23589"/>
    <w:rsid w:val="00E34B7F"/>
    <w:rsid w:val="00E44945"/>
    <w:rsid w:val="00E530E9"/>
    <w:rsid w:val="00E607D1"/>
    <w:rsid w:val="00E74778"/>
    <w:rsid w:val="00E9505F"/>
    <w:rsid w:val="00EB1181"/>
    <w:rsid w:val="00EB54CF"/>
    <w:rsid w:val="00EC3D62"/>
    <w:rsid w:val="00ED44AE"/>
    <w:rsid w:val="00EE065A"/>
    <w:rsid w:val="00EF3BAA"/>
    <w:rsid w:val="00F0701C"/>
    <w:rsid w:val="00F13C0E"/>
    <w:rsid w:val="00F13D71"/>
    <w:rsid w:val="00F347C8"/>
    <w:rsid w:val="00F34E70"/>
    <w:rsid w:val="00F3506F"/>
    <w:rsid w:val="00F37A79"/>
    <w:rsid w:val="00F5200D"/>
    <w:rsid w:val="00F57235"/>
    <w:rsid w:val="00F629F8"/>
    <w:rsid w:val="00F70690"/>
    <w:rsid w:val="00F8668D"/>
    <w:rsid w:val="00F9531C"/>
    <w:rsid w:val="00FD7B90"/>
    <w:rsid w:val="00FE1C4E"/>
    <w:rsid w:val="00FE510B"/>
    <w:rsid w:val="00FE75A6"/>
    <w:rsid w:val="00FF0288"/>
    <w:rsid w:val="00FF0E4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73</cp:revision>
  <cp:lastPrinted>2017-05-22T05:46:00Z</cp:lastPrinted>
  <dcterms:created xsi:type="dcterms:W3CDTF">2021-03-16T11:36:00Z</dcterms:created>
  <dcterms:modified xsi:type="dcterms:W3CDTF">2023-09-05T08:59:00Z</dcterms:modified>
</cp:coreProperties>
</file>